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Ind w:w="-34" w:type="dxa"/>
        <w:tblLook w:val="04A0" w:firstRow="1" w:lastRow="0" w:firstColumn="1" w:lastColumn="0" w:noHBand="0" w:noVBand="1"/>
      </w:tblPr>
      <w:tblGrid>
        <w:gridCol w:w="3436"/>
        <w:gridCol w:w="6195"/>
      </w:tblGrid>
      <w:tr w:rsidR="00A26597" w:rsidRPr="00A26597" w:rsidTr="00F86735">
        <w:trPr>
          <w:trHeight w:val="1109"/>
        </w:trPr>
        <w:tc>
          <w:tcPr>
            <w:tcW w:w="3436" w:type="dxa"/>
          </w:tcPr>
          <w:p w:rsidR="00A26597" w:rsidRPr="00A26597" w:rsidRDefault="00A26597" w:rsidP="00A26597">
            <w:pPr>
              <w:jc w:val="center"/>
              <w:rPr>
                <w:b/>
                <w:sz w:val="26"/>
                <w:szCs w:val="26"/>
                <w:lang w:val="vi-VN"/>
              </w:rPr>
            </w:pPr>
            <w:r w:rsidRPr="00A26597">
              <w:rPr>
                <w:sz w:val="26"/>
                <w:szCs w:val="26"/>
              </w:rPr>
              <w:t xml:space="preserve">SỞ </w:t>
            </w:r>
            <w:r w:rsidRPr="00A26597">
              <w:rPr>
                <w:sz w:val="26"/>
                <w:szCs w:val="26"/>
                <w:lang w:val="vi-VN"/>
              </w:rPr>
              <w:t>GTVT HẬU GIANG</w:t>
            </w:r>
          </w:p>
          <w:p w:rsidR="00A26597" w:rsidRPr="00A26597" w:rsidRDefault="00A26597" w:rsidP="00A26597">
            <w:pPr>
              <w:jc w:val="center"/>
              <w:rPr>
                <w:sz w:val="26"/>
                <w:szCs w:val="26"/>
              </w:rPr>
            </w:pPr>
            <w:r w:rsidRPr="00A26597">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209550</wp:posOffset>
                      </wp:positionV>
                      <wp:extent cx="1143000" cy="0"/>
                      <wp:effectExtent l="6350" t="6985" r="1270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F1F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16.5pt" to="1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"/>
                  </w:pict>
                </mc:Fallback>
              </mc:AlternateContent>
            </w:r>
            <w:r w:rsidRPr="00A26597">
              <w:rPr>
                <w:b/>
                <w:sz w:val="26"/>
                <w:szCs w:val="26"/>
              </w:rPr>
              <w:t>PHÒNG QLVT, PT&amp;NL</w:t>
            </w:r>
          </w:p>
        </w:tc>
        <w:tc>
          <w:tcPr>
            <w:tcW w:w="6195" w:type="dxa"/>
          </w:tcPr>
          <w:p w:rsidR="00A26597" w:rsidRPr="00A26597" w:rsidRDefault="00A26597" w:rsidP="00A26597">
            <w:pPr>
              <w:rPr>
                <w:b/>
                <w:sz w:val="26"/>
                <w:szCs w:val="26"/>
              </w:rPr>
            </w:pPr>
            <w:r w:rsidRPr="00A26597">
              <w:rPr>
                <w:b/>
                <w:sz w:val="26"/>
                <w:szCs w:val="26"/>
              </w:rPr>
              <w:t>CỘNG HÒA XÃ HỘI CHỦ NGHĨA VIỆT NAM</w:t>
            </w:r>
          </w:p>
          <w:p w:rsidR="00A26597" w:rsidRPr="00A26597" w:rsidRDefault="00A26597" w:rsidP="00A26597">
            <w:pPr>
              <w:jc w:val="center"/>
              <w:rPr>
                <w:sz w:val="26"/>
                <w:szCs w:val="26"/>
              </w:rPr>
            </w:pPr>
            <w:r w:rsidRPr="00A26597">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921385</wp:posOffset>
                      </wp:positionH>
                      <wp:positionV relativeFrom="paragraph">
                        <wp:posOffset>209550</wp:posOffset>
                      </wp:positionV>
                      <wp:extent cx="1954530" cy="8890"/>
                      <wp:effectExtent l="9525" t="6985"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453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85DD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6.5pt" to="226.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"/>
                  </w:pict>
                </mc:Fallback>
              </mc:AlternateContent>
            </w:r>
            <w:r w:rsidRPr="00A26597">
              <w:rPr>
                <w:b/>
                <w:sz w:val="26"/>
                <w:szCs w:val="26"/>
              </w:rPr>
              <w:t>Độc lập – Tự do –Hạnh phúc</w:t>
            </w:r>
          </w:p>
        </w:tc>
      </w:tr>
      <w:tr w:rsidR="00A26597" w:rsidRPr="00A26597" w:rsidTr="00F86735">
        <w:trPr>
          <w:trHeight w:val="521"/>
        </w:trPr>
        <w:tc>
          <w:tcPr>
            <w:tcW w:w="3436" w:type="dxa"/>
          </w:tcPr>
          <w:p w:rsidR="00A26597" w:rsidRPr="00A26597" w:rsidRDefault="00A26597" w:rsidP="00A26597">
            <w:pPr>
              <w:jc w:val="center"/>
              <w:rPr>
                <w:sz w:val="26"/>
                <w:szCs w:val="26"/>
              </w:rPr>
            </w:pPr>
          </w:p>
        </w:tc>
        <w:tc>
          <w:tcPr>
            <w:tcW w:w="6195" w:type="dxa"/>
          </w:tcPr>
          <w:p w:rsidR="00A26597" w:rsidRPr="00A26597" w:rsidRDefault="00A26597" w:rsidP="00A5126F">
            <w:pPr>
              <w:ind w:right="281"/>
              <w:jc w:val="right"/>
              <w:rPr>
                <w:b/>
                <w:sz w:val="28"/>
                <w:szCs w:val="28"/>
                <w:lang w:val="vi-VN"/>
              </w:rPr>
            </w:pPr>
            <w:r w:rsidRPr="00A26597">
              <w:rPr>
                <w:i/>
                <w:sz w:val="28"/>
                <w:szCs w:val="28"/>
              </w:rPr>
              <w:t xml:space="preserve">Hậu Giang, ngày </w:t>
            </w:r>
            <w:r w:rsidRPr="00A26597">
              <w:rPr>
                <w:i/>
                <w:sz w:val="28"/>
                <w:szCs w:val="28"/>
                <w:lang w:val="vi-VN"/>
              </w:rPr>
              <w:t xml:space="preserve">    </w:t>
            </w:r>
            <w:r w:rsidRPr="00A26597">
              <w:rPr>
                <w:i/>
                <w:sz w:val="28"/>
                <w:szCs w:val="28"/>
              </w:rPr>
              <w:t xml:space="preserve">  thán</w:t>
            </w:r>
            <w:r w:rsidRPr="00A26597">
              <w:rPr>
                <w:i/>
                <w:sz w:val="28"/>
                <w:szCs w:val="28"/>
                <w:lang w:val="vi-VN"/>
              </w:rPr>
              <w:t xml:space="preserve">g </w:t>
            </w:r>
            <w:r w:rsidR="008E1F1C">
              <w:rPr>
                <w:i/>
                <w:sz w:val="28"/>
                <w:szCs w:val="28"/>
              </w:rPr>
              <w:t>0</w:t>
            </w:r>
            <w:r w:rsidR="00E46524">
              <w:rPr>
                <w:i/>
                <w:sz w:val="28"/>
                <w:szCs w:val="28"/>
              </w:rPr>
              <w:t>1</w:t>
            </w:r>
            <w:r w:rsidRPr="00A26597">
              <w:rPr>
                <w:i/>
                <w:sz w:val="28"/>
                <w:szCs w:val="28"/>
                <w:lang w:val="vi-VN"/>
              </w:rPr>
              <w:t xml:space="preserve"> </w:t>
            </w:r>
            <w:r w:rsidRPr="00A26597">
              <w:rPr>
                <w:i/>
                <w:sz w:val="28"/>
                <w:szCs w:val="28"/>
              </w:rPr>
              <w:t>năm 202</w:t>
            </w:r>
            <w:r w:rsidR="008E1F1C">
              <w:rPr>
                <w:i/>
                <w:sz w:val="28"/>
                <w:szCs w:val="28"/>
              </w:rPr>
              <w:t>4</w:t>
            </w:r>
          </w:p>
        </w:tc>
      </w:tr>
    </w:tbl>
    <w:p w:rsidR="00A26597" w:rsidRPr="00A26597" w:rsidRDefault="00A26597" w:rsidP="00A26597">
      <w:pPr>
        <w:rPr>
          <w:b/>
          <w:sz w:val="26"/>
          <w:szCs w:val="26"/>
        </w:rPr>
      </w:pPr>
      <w:r w:rsidRPr="00A26597">
        <w:rPr>
          <w:b/>
          <w:sz w:val="26"/>
          <w:szCs w:val="26"/>
        </w:rPr>
        <w:t xml:space="preserve">                                                                       </w:t>
      </w:r>
      <w:r w:rsidRPr="00A26597">
        <w:rPr>
          <w:i/>
          <w:sz w:val="26"/>
          <w:szCs w:val="26"/>
        </w:rPr>
        <w:t xml:space="preserve">   </w:t>
      </w:r>
    </w:p>
    <w:p w:rsidR="00A26597" w:rsidRPr="00A26597" w:rsidRDefault="00A26597" w:rsidP="00A26597">
      <w:pPr>
        <w:jc w:val="center"/>
        <w:rPr>
          <w:b/>
          <w:sz w:val="28"/>
          <w:szCs w:val="28"/>
        </w:rPr>
      </w:pPr>
      <w:r w:rsidRPr="00A26597">
        <w:rPr>
          <w:b/>
          <w:sz w:val="28"/>
          <w:szCs w:val="28"/>
        </w:rPr>
        <w:t>MẪU CUNG CẤP THÔNG TIN CHO WEBSITE SỞ</w:t>
      </w:r>
    </w:p>
    <w:p w:rsidR="00A26597" w:rsidRPr="00A26597" w:rsidRDefault="00A26597" w:rsidP="00A26597">
      <w:pPr>
        <w:jc w:val="center"/>
      </w:pPr>
    </w:p>
    <w:p w:rsidR="00A26597" w:rsidRPr="00CC3D1C" w:rsidRDefault="00A26597" w:rsidP="00893F67">
      <w:pPr>
        <w:spacing w:line="360" w:lineRule="auto"/>
        <w:ind w:firstLine="720"/>
        <w:jc w:val="both"/>
        <w:rPr>
          <w:sz w:val="28"/>
          <w:szCs w:val="28"/>
        </w:rPr>
      </w:pPr>
      <w:r w:rsidRPr="00A26597">
        <w:rPr>
          <w:b/>
          <w:sz w:val="28"/>
          <w:szCs w:val="28"/>
          <w:lang w:val="vi-VN"/>
        </w:rPr>
        <w:t>I</w:t>
      </w:r>
      <w:r w:rsidRPr="00A26597">
        <w:rPr>
          <w:b/>
          <w:sz w:val="28"/>
          <w:szCs w:val="28"/>
        </w:rPr>
        <w:t>. Tiêu đề</w:t>
      </w:r>
      <w:r w:rsidRPr="00A26597">
        <w:rPr>
          <w:b/>
          <w:sz w:val="28"/>
          <w:szCs w:val="28"/>
          <w:lang w:val="vi-VN"/>
        </w:rPr>
        <w:t>:</w:t>
      </w:r>
      <w:r>
        <w:rPr>
          <w:b/>
          <w:sz w:val="28"/>
          <w:szCs w:val="28"/>
        </w:rPr>
        <w:t xml:space="preserve"> </w:t>
      </w:r>
      <w:r w:rsidR="009C60B5" w:rsidRPr="009C60B5">
        <w:rPr>
          <w:sz w:val="28"/>
          <w:szCs w:val="28"/>
        </w:rPr>
        <w:t>Triển khai</w:t>
      </w:r>
      <w:r w:rsidR="00E46524">
        <w:rPr>
          <w:b/>
          <w:sz w:val="28"/>
          <w:szCs w:val="28"/>
        </w:rPr>
        <w:t xml:space="preserve"> </w:t>
      </w:r>
      <w:r w:rsidR="00B323D4">
        <w:rPr>
          <w:sz w:val="28"/>
          <w:szCs w:val="28"/>
        </w:rPr>
        <w:t>T</w:t>
      </w:r>
      <w:r w:rsidR="00922B9B">
        <w:rPr>
          <w:sz w:val="28"/>
          <w:szCs w:val="28"/>
        </w:rPr>
        <w:t xml:space="preserve">hông tư </w:t>
      </w:r>
      <w:r w:rsidR="00F81E64">
        <w:rPr>
          <w:sz w:val="28"/>
          <w:szCs w:val="28"/>
        </w:rPr>
        <w:t>của Bộ trưở</w:t>
      </w:r>
      <w:r w:rsidR="00E46524">
        <w:rPr>
          <w:sz w:val="28"/>
          <w:szCs w:val="28"/>
        </w:rPr>
        <w:t>ng Bộ Giao thông vận tải</w:t>
      </w:r>
    </w:p>
    <w:p w:rsidR="00C54399" w:rsidRPr="00C54399" w:rsidRDefault="00A26597" w:rsidP="00893F67">
      <w:pPr>
        <w:shd w:val="clear" w:color="auto" w:fill="FFFFFF"/>
        <w:spacing w:line="360" w:lineRule="auto"/>
        <w:ind w:firstLine="720"/>
        <w:jc w:val="both"/>
        <w:rPr>
          <w:sz w:val="28"/>
          <w:szCs w:val="28"/>
        </w:rPr>
      </w:pPr>
      <w:r w:rsidRPr="00A26597">
        <w:rPr>
          <w:b/>
          <w:sz w:val="28"/>
          <w:szCs w:val="28"/>
          <w:lang w:val="vi-VN"/>
        </w:rPr>
        <w:t>II. Nội dung:</w:t>
      </w:r>
      <w:r w:rsidR="007C0EE7">
        <w:rPr>
          <w:b/>
          <w:sz w:val="28"/>
          <w:szCs w:val="28"/>
        </w:rPr>
        <w:t xml:space="preserve"> </w:t>
      </w:r>
      <w:r w:rsidR="007C0EE7" w:rsidRPr="007C0EE7">
        <w:rPr>
          <w:sz w:val="28"/>
          <w:szCs w:val="28"/>
        </w:rPr>
        <w:t xml:space="preserve">Ngày </w:t>
      </w:r>
      <w:r w:rsidR="00C54399">
        <w:rPr>
          <w:sz w:val="28"/>
          <w:szCs w:val="28"/>
        </w:rPr>
        <w:t>18</w:t>
      </w:r>
      <w:r w:rsidR="007C0EE7" w:rsidRPr="007C0EE7">
        <w:rPr>
          <w:sz w:val="28"/>
          <w:szCs w:val="28"/>
        </w:rPr>
        <w:t xml:space="preserve"> tháng </w:t>
      </w:r>
      <w:r w:rsidR="00E46524">
        <w:rPr>
          <w:sz w:val="28"/>
          <w:szCs w:val="28"/>
        </w:rPr>
        <w:t>1</w:t>
      </w:r>
      <w:r w:rsidR="008E1F1C">
        <w:rPr>
          <w:sz w:val="28"/>
          <w:szCs w:val="28"/>
        </w:rPr>
        <w:t>2</w:t>
      </w:r>
      <w:r w:rsidR="007C0EE7" w:rsidRPr="007C0EE7">
        <w:rPr>
          <w:sz w:val="28"/>
          <w:szCs w:val="28"/>
        </w:rPr>
        <w:t xml:space="preserve"> năm 2023 Bộ trưởng Bộ Giao thông vận tải đã ban hành </w:t>
      </w:r>
      <w:r w:rsidR="00E46524">
        <w:rPr>
          <w:sz w:val="28"/>
          <w:szCs w:val="28"/>
        </w:rPr>
        <w:t xml:space="preserve">các </w:t>
      </w:r>
      <w:r w:rsidR="007C0EE7" w:rsidRPr="007C0EE7">
        <w:rPr>
          <w:sz w:val="28"/>
          <w:szCs w:val="28"/>
        </w:rPr>
        <w:t xml:space="preserve">Thông tư số </w:t>
      </w:r>
      <w:r w:rsidR="008E1F1C">
        <w:rPr>
          <w:sz w:val="28"/>
          <w:szCs w:val="28"/>
        </w:rPr>
        <w:t>3</w:t>
      </w:r>
      <w:r w:rsidR="00C54399">
        <w:rPr>
          <w:sz w:val="28"/>
          <w:szCs w:val="28"/>
        </w:rPr>
        <w:t>8</w:t>
      </w:r>
      <w:r w:rsidR="00E46524" w:rsidRPr="00E46524">
        <w:rPr>
          <w:sz w:val="28"/>
          <w:szCs w:val="28"/>
        </w:rPr>
        <w:t>/2023/TT-BGTVT</w:t>
      </w:r>
      <w:r w:rsidR="00E46524" w:rsidRPr="00E46524">
        <w:rPr>
          <w:spacing w:val="-13"/>
          <w:sz w:val="28"/>
          <w:szCs w:val="28"/>
        </w:rPr>
        <w:t xml:space="preserve"> </w:t>
      </w:r>
      <w:r w:rsidR="00E46524" w:rsidRPr="00E46524">
        <w:rPr>
          <w:sz w:val="28"/>
          <w:szCs w:val="28"/>
        </w:rPr>
        <w:t>ngày</w:t>
      </w:r>
      <w:r w:rsidR="00E46524" w:rsidRPr="00E46524">
        <w:rPr>
          <w:spacing w:val="-16"/>
          <w:sz w:val="28"/>
          <w:szCs w:val="28"/>
        </w:rPr>
        <w:t xml:space="preserve"> </w:t>
      </w:r>
      <w:r w:rsidR="00C54399">
        <w:rPr>
          <w:sz w:val="28"/>
          <w:szCs w:val="28"/>
        </w:rPr>
        <w:t>18</w:t>
      </w:r>
      <w:r w:rsidR="00E46524" w:rsidRPr="00E46524">
        <w:rPr>
          <w:spacing w:val="-9"/>
          <w:sz w:val="28"/>
          <w:szCs w:val="28"/>
        </w:rPr>
        <w:t xml:space="preserve"> </w:t>
      </w:r>
      <w:r w:rsidR="00E46524" w:rsidRPr="00E46524">
        <w:rPr>
          <w:sz w:val="28"/>
          <w:szCs w:val="28"/>
        </w:rPr>
        <w:t>tháng</w:t>
      </w:r>
      <w:r w:rsidR="00E46524" w:rsidRPr="00E46524">
        <w:rPr>
          <w:spacing w:val="-10"/>
          <w:sz w:val="28"/>
          <w:szCs w:val="28"/>
        </w:rPr>
        <w:t xml:space="preserve"> </w:t>
      </w:r>
      <w:r w:rsidR="008E1F1C">
        <w:rPr>
          <w:sz w:val="28"/>
          <w:szCs w:val="28"/>
        </w:rPr>
        <w:t>12</w:t>
      </w:r>
      <w:r w:rsidR="00E46524" w:rsidRPr="00E46524">
        <w:rPr>
          <w:spacing w:val="-11"/>
          <w:sz w:val="28"/>
          <w:szCs w:val="28"/>
        </w:rPr>
        <w:t xml:space="preserve"> </w:t>
      </w:r>
      <w:r w:rsidR="00E46524" w:rsidRPr="00E46524">
        <w:rPr>
          <w:sz w:val="28"/>
          <w:szCs w:val="28"/>
        </w:rPr>
        <w:t>năm</w:t>
      </w:r>
      <w:r w:rsidR="00E46524" w:rsidRPr="00E46524">
        <w:rPr>
          <w:spacing w:val="-14"/>
          <w:sz w:val="28"/>
          <w:szCs w:val="28"/>
        </w:rPr>
        <w:t xml:space="preserve"> </w:t>
      </w:r>
      <w:r w:rsidR="00E46524" w:rsidRPr="00E46524">
        <w:rPr>
          <w:sz w:val="28"/>
          <w:szCs w:val="28"/>
        </w:rPr>
        <w:t>2023</w:t>
      </w:r>
      <w:r w:rsidR="00E46524" w:rsidRPr="00E46524">
        <w:rPr>
          <w:spacing w:val="-10"/>
          <w:sz w:val="28"/>
          <w:szCs w:val="28"/>
        </w:rPr>
        <w:t xml:space="preserve"> </w:t>
      </w:r>
      <w:r w:rsidR="00E46524" w:rsidRPr="00E46524">
        <w:rPr>
          <w:sz w:val="28"/>
          <w:szCs w:val="28"/>
        </w:rPr>
        <w:t xml:space="preserve">của Bộ trưởng Bộ Giao thông vận tải </w:t>
      </w:r>
      <w:r w:rsidR="00AA28D1">
        <w:rPr>
          <w:sz w:val="28"/>
          <w:szCs w:val="28"/>
        </w:rPr>
        <w:t xml:space="preserve">về </w:t>
      </w:r>
      <w:r w:rsidR="00C54399" w:rsidRPr="00C54399">
        <w:rPr>
          <w:sz w:val="28"/>
          <w:szCs w:val="28"/>
        </w:rPr>
        <w:t>Sửa đổi, bổ sung một số điều của 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w:t>
      </w:r>
      <w:r w:rsidR="00C54399">
        <w:rPr>
          <w:sz w:val="28"/>
          <w:szCs w:val="28"/>
        </w:rPr>
        <w:t>.</w:t>
      </w:r>
    </w:p>
    <w:p w:rsidR="00AA28D1" w:rsidRDefault="00893F67" w:rsidP="00893F67">
      <w:pPr>
        <w:shd w:val="clear" w:color="auto" w:fill="FFFFFF"/>
        <w:spacing w:line="360" w:lineRule="auto"/>
        <w:ind w:firstLine="720"/>
        <w:jc w:val="both"/>
        <w:rPr>
          <w:spacing w:val="-8"/>
          <w:sz w:val="28"/>
          <w:szCs w:val="28"/>
        </w:rPr>
      </w:pPr>
      <w:r>
        <w:rPr>
          <w:sz w:val="28"/>
          <w:szCs w:val="28"/>
        </w:rPr>
        <w:t xml:space="preserve">Theo đó, </w:t>
      </w:r>
      <w:r w:rsidRPr="007C0EE7">
        <w:rPr>
          <w:sz w:val="28"/>
          <w:szCs w:val="28"/>
        </w:rPr>
        <w:t xml:space="preserve">Thông tư số </w:t>
      </w:r>
      <w:r>
        <w:rPr>
          <w:sz w:val="28"/>
          <w:szCs w:val="28"/>
        </w:rPr>
        <w:t>3</w:t>
      </w:r>
      <w:r w:rsidR="00C54399">
        <w:rPr>
          <w:sz w:val="28"/>
          <w:szCs w:val="28"/>
        </w:rPr>
        <w:t>8</w:t>
      </w:r>
      <w:r w:rsidRPr="00E46524">
        <w:rPr>
          <w:sz w:val="28"/>
          <w:szCs w:val="28"/>
        </w:rPr>
        <w:t>/2023/TT-BGTVT</w:t>
      </w:r>
      <w:r w:rsidRPr="00E46524">
        <w:rPr>
          <w:spacing w:val="-13"/>
          <w:sz w:val="28"/>
          <w:szCs w:val="28"/>
        </w:rPr>
        <w:t xml:space="preserve"> </w:t>
      </w:r>
      <w:r w:rsidRPr="00E46524">
        <w:rPr>
          <w:sz w:val="28"/>
          <w:szCs w:val="28"/>
        </w:rPr>
        <w:t>ngày</w:t>
      </w:r>
      <w:r w:rsidRPr="00E46524">
        <w:rPr>
          <w:spacing w:val="-16"/>
          <w:sz w:val="28"/>
          <w:szCs w:val="28"/>
        </w:rPr>
        <w:t xml:space="preserve"> </w:t>
      </w:r>
      <w:r>
        <w:rPr>
          <w:sz w:val="28"/>
          <w:szCs w:val="28"/>
        </w:rPr>
        <w:t>25</w:t>
      </w:r>
      <w:r w:rsidRPr="00E46524">
        <w:rPr>
          <w:spacing w:val="-9"/>
          <w:sz w:val="28"/>
          <w:szCs w:val="28"/>
        </w:rPr>
        <w:t xml:space="preserve"> </w:t>
      </w:r>
      <w:r w:rsidRPr="00E46524">
        <w:rPr>
          <w:sz w:val="28"/>
          <w:szCs w:val="28"/>
        </w:rPr>
        <w:t>tháng</w:t>
      </w:r>
      <w:r w:rsidRPr="00E46524">
        <w:rPr>
          <w:spacing w:val="-10"/>
          <w:sz w:val="28"/>
          <w:szCs w:val="28"/>
        </w:rPr>
        <w:t xml:space="preserve"> </w:t>
      </w:r>
      <w:r>
        <w:rPr>
          <w:sz w:val="28"/>
          <w:szCs w:val="28"/>
        </w:rPr>
        <w:t>12</w:t>
      </w:r>
      <w:r w:rsidRPr="00E46524">
        <w:rPr>
          <w:spacing w:val="-11"/>
          <w:sz w:val="28"/>
          <w:szCs w:val="28"/>
        </w:rPr>
        <w:t xml:space="preserve"> </w:t>
      </w:r>
      <w:r w:rsidRPr="00E46524">
        <w:rPr>
          <w:sz w:val="28"/>
          <w:szCs w:val="28"/>
        </w:rPr>
        <w:t>năm</w:t>
      </w:r>
      <w:r w:rsidRPr="00E46524">
        <w:rPr>
          <w:spacing w:val="-14"/>
          <w:sz w:val="28"/>
          <w:szCs w:val="28"/>
        </w:rPr>
        <w:t xml:space="preserve"> </w:t>
      </w:r>
      <w:r w:rsidRPr="00E46524">
        <w:rPr>
          <w:sz w:val="28"/>
          <w:szCs w:val="28"/>
        </w:rPr>
        <w:t>2023</w:t>
      </w:r>
      <w:r w:rsidRPr="00E46524">
        <w:rPr>
          <w:spacing w:val="-10"/>
          <w:sz w:val="28"/>
          <w:szCs w:val="28"/>
        </w:rPr>
        <w:t xml:space="preserve"> </w:t>
      </w:r>
      <w:r w:rsidRPr="00E46524">
        <w:rPr>
          <w:sz w:val="28"/>
          <w:szCs w:val="28"/>
        </w:rPr>
        <w:t xml:space="preserve">của Bộ trưởng Bộ Giao thông vận tải </w:t>
      </w:r>
      <w:r>
        <w:rPr>
          <w:sz w:val="28"/>
          <w:szCs w:val="28"/>
        </w:rPr>
        <w:t xml:space="preserve">về việc </w:t>
      </w:r>
      <w:r w:rsidR="00C54399" w:rsidRPr="00C54399">
        <w:rPr>
          <w:sz w:val="28"/>
          <w:szCs w:val="28"/>
        </w:rPr>
        <w:t>Sửa đổi, bổ sung một số điều của 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w:t>
      </w:r>
      <w:r>
        <w:rPr>
          <w:sz w:val="28"/>
          <w:szCs w:val="28"/>
        </w:rPr>
        <w:t xml:space="preserve">, </w:t>
      </w:r>
      <w:r>
        <w:rPr>
          <w:sz w:val="28"/>
          <w:szCs w:val="28"/>
        </w:rPr>
        <w:t>được quy định như sau</w:t>
      </w:r>
      <w:r>
        <w:rPr>
          <w:sz w:val="28"/>
          <w:szCs w:val="28"/>
        </w:rPr>
        <w:t>:</w:t>
      </w:r>
    </w:p>
    <w:p w:rsidR="00102036" w:rsidRPr="00102036" w:rsidRDefault="003711B5" w:rsidP="00102036">
      <w:pPr>
        <w:widowControl w:val="0"/>
        <w:tabs>
          <w:tab w:val="left" w:pos="709"/>
        </w:tabs>
        <w:autoSpaceDE w:val="0"/>
        <w:autoSpaceDN w:val="0"/>
        <w:spacing w:line="360" w:lineRule="auto"/>
        <w:ind w:right="29"/>
        <w:jc w:val="both"/>
        <w:rPr>
          <w:sz w:val="28"/>
          <w:lang w:val="vi-VN"/>
        </w:rPr>
      </w:pPr>
      <w:r>
        <w:rPr>
          <w:sz w:val="28"/>
          <w:lang w:val="vi-VN"/>
        </w:rPr>
        <w:tab/>
      </w:r>
      <w:bookmarkStart w:id="0" w:name="_GoBack"/>
      <w:bookmarkEnd w:id="0"/>
      <w:r w:rsidRPr="00102036">
        <w:rPr>
          <w:sz w:val="28"/>
          <w:lang w:val="vi-VN"/>
        </w:rPr>
        <w:t xml:space="preserve">Quy </w:t>
      </w:r>
      <w:r w:rsidR="00102036" w:rsidRPr="00102036">
        <w:rPr>
          <w:sz w:val="28"/>
          <w:lang w:val="vi-VN"/>
        </w:rPr>
        <w:t>định điều kiện để được dự thi để cấp giấy chứng nhận khả năng chuyên môn (GCNKNCM) của thuyền trưởng hạng nhì.</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Pr>
          <w:sz w:val="28"/>
          <w:lang w:val="vi-VN"/>
        </w:rPr>
        <w:tab/>
      </w:r>
      <w:r w:rsidRPr="00102036">
        <w:rPr>
          <w:sz w:val="28"/>
          <w:lang w:val="vi-VN"/>
        </w:rPr>
        <w:t>Cụ thể, Điều 1, Thông tư 38/2023/TT-BGTVT đã sửa đổi điểm a, khoản 9; điểm a, khoản 10; điểm a, khoản 11; điểm a, khoản 12, Điều 6, Thông tư 40/2019/TT-BGTVT quy định điều kiện cụ thể dự thi, kiểm tra để được cấp giấy chứng nhận khả năng chuyên môn, chứng chỉ chuyên môn như sau:</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w:t>
      </w:r>
      <w:r>
        <w:rPr>
          <w:sz w:val="28"/>
          <w:lang w:val="vi-VN"/>
        </w:rPr>
        <w:tab/>
      </w:r>
      <w:r w:rsidRPr="00102036">
        <w:rPr>
          <w:sz w:val="28"/>
          <w:lang w:val="vi-VN"/>
        </w:rPr>
        <w:t>- Thi để được cấp GCNKNCM thuyền trưởng hạng nhì: Có GCNKNCM thuyền trưởng hạng ba, có thời gian đảm nhiệm chức danh thuyền trưởng hạng ba hoặc đảm nhiệm chức danh thuyền phó của loại phương tiện được quy định cho chức danh thuyền trưởng hạng nhì đủ 18 tháng trở lên hoặc có chứng chỉ sơ cấp nghề thuyền trưởng hạng ba, có thời gian tập sự đủ 12 tháng trở lên;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lastRenderedPageBreak/>
        <w:t xml:space="preserve"> (So với hiện hành tại Thông tư 40/2019/TT-BGTVT thì quy định mới bổ sung thêm trường hợp đảm nhiệm chức danh thuyền phó của loại phương tiện được quy định cho chức danh thuyền trưởng hạng nhì đủ 18 tháng trở lên).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w:t>
      </w:r>
      <w:r>
        <w:rPr>
          <w:sz w:val="28"/>
          <w:lang w:val="vi-VN"/>
        </w:rPr>
        <w:tab/>
      </w:r>
      <w:r w:rsidRPr="00102036">
        <w:rPr>
          <w:sz w:val="28"/>
          <w:lang w:val="vi-VN"/>
        </w:rPr>
        <w:t>- Thi để được cấp GCNKNCM máy trưởng hạng nhì: Có GCNKNCM máy trưởng hạng ba, có thời gian đảm nhiệm chức danh máy trưởng hạng ba hoặc đảm nhiệm chức danh máy phó của loại phương tiện được quy định cho chức danh máy trưởng hạng nhì đủ 12 tháng trở lên hoặc có chứng chỉ sơ cấp nghề máy trưởng hạng ba, có thời gian tập sự đủ 06 tháng trở lên;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(Điểm mới bổ sung thêm đối tượng đảm nhiệm chức danh máy phó của loại phương tiện được quy định cho chức danh máy trưởng hạng nhì đủ 12 tháng trở lên).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w:t>
      </w:r>
      <w:r>
        <w:rPr>
          <w:sz w:val="28"/>
          <w:lang w:val="vi-VN"/>
        </w:rPr>
        <w:tab/>
      </w:r>
      <w:r w:rsidRPr="00102036">
        <w:rPr>
          <w:sz w:val="28"/>
          <w:lang w:val="vi-VN"/>
        </w:rPr>
        <w:t>- Thi để được cấp GCNKNCM thuyền trưởng hạng nhất: Có bằng tốt nghiệp trung học phổ thông hoặc tương đương trở lên, có GCNKNCM thuyền trưởng hạng nhì, có thời gian đảm nhiệm chức danh thuyền trưởng hạng nhì hoặc đảm nhiệm chức danh thuyền phó của loại phương tiện được quy định cho chức danh thuyền trưởng hạng nhất đủ 24 tháng trở lên;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(Quy định mới bổ sung trường hợp đảm nhiệm chức danh máy phó của loại phương tiện được quy định cho chức danh máy trưởng hạng nhì đủ 12 tháng trở lên). </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w:t>
      </w:r>
      <w:r>
        <w:rPr>
          <w:sz w:val="28"/>
          <w:lang w:val="vi-VN"/>
        </w:rPr>
        <w:tab/>
      </w:r>
      <w:r w:rsidRPr="00102036">
        <w:rPr>
          <w:sz w:val="28"/>
          <w:lang w:val="vi-VN"/>
        </w:rPr>
        <w:t>- Thi để được cấp GCNKNCM máy trưởng hạng nhất: Có bằng tốt nghiệp trung học phổ thông hoặc tương đương trở lên, có GCNKNCM máy trưởng hạng nhì, có thời gian đảm nhiệm chức danh máy trưởng hạng nhì hoặc đảm nhiệm chức danh máy phó của loại phương tiện được quy định cho chức danh máy trưởng hạng nhất đủ 18 tháng trở lên.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(Thêm đối tượng đảm nhiệm chức danh máy phó của loại phương tiện được quy định cho chức danh máy trưởng hạng nhất đủ 18 tháng trở lên).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Pr>
          <w:sz w:val="28"/>
          <w:lang w:val="vi-VN"/>
        </w:rPr>
        <w:tab/>
      </w:r>
      <w:r w:rsidRPr="00102036">
        <w:rPr>
          <w:sz w:val="28"/>
          <w:lang w:val="vi-VN"/>
        </w:rPr>
        <w:t>Ngoài ra, Điều 1, Thông tư 38/2023/TT-BGTVT cũng sửa đổi Điều 13, Thông tư 40/2019/TT-BGTVT các môn thi, kiểm tra; hình thức thi, kiểm tra; thời gian thi, kiểm tra được quy định như sau:</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Pr>
          <w:sz w:val="28"/>
          <w:lang w:val="vi-VN"/>
        </w:rPr>
        <w:tab/>
      </w:r>
      <w:r w:rsidRPr="00102036">
        <w:rPr>
          <w:sz w:val="28"/>
          <w:lang w:val="vi-VN"/>
        </w:rPr>
        <w:t xml:space="preserve">- Hội đồng thi, kiểm tra căn cứ ngân hàng câu hỏi do Cục Đường thủy nội địa </w:t>
      </w:r>
      <w:r w:rsidRPr="00102036">
        <w:rPr>
          <w:sz w:val="28"/>
          <w:lang w:val="vi-VN"/>
        </w:rPr>
        <w:lastRenderedPageBreak/>
        <w:t>Việt Nam ban hành để lựa chọn đề thi, kiểm tra bao gồm các môn thi, kiểm tra lý thuyết và thực hành;</w:t>
      </w:r>
    </w:p>
    <w:p w:rsidR="00102036" w:rsidRPr="00102036" w:rsidRDefault="003711B5" w:rsidP="00102036">
      <w:pPr>
        <w:widowControl w:val="0"/>
        <w:tabs>
          <w:tab w:val="left" w:pos="709"/>
        </w:tabs>
        <w:autoSpaceDE w:val="0"/>
        <w:autoSpaceDN w:val="0"/>
        <w:spacing w:line="360" w:lineRule="auto"/>
        <w:ind w:right="29"/>
        <w:jc w:val="both"/>
        <w:rPr>
          <w:sz w:val="28"/>
          <w:lang w:val="vi-VN"/>
        </w:rPr>
      </w:pPr>
      <w:r>
        <w:rPr>
          <w:sz w:val="28"/>
          <w:lang w:val="vi-VN"/>
        </w:rPr>
        <w:tab/>
      </w:r>
      <w:r w:rsidR="00102036" w:rsidRPr="00102036">
        <w:rPr>
          <w:sz w:val="28"/>
          <w:lang w:val="vi-VN"/>
        </w:rPr>
        <w:t xml:space="preserve"> - Đối với môn thi lý thuyết tổng hợp:</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Hình thức thi, kiểm tra: trắc nghiệm trên máy vi tính;</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Thời gian thi, kiểm tra: tối đa 45 phút;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Kết quả: đạt hoặc không đạt;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Mỗi đề có 30 (ba mươi) câu hỏi, làm đúng từ 25 (hai mươi lăm) câu trở lên thì đạt yêu cầu.</w:t>
      </w:r>
    </w:p>
    <w:p w:rsidR="00102036" w:rsidRPr="00102036" w:rsidRDefault="003711B5" w:rsidP="00102036">
      <w:pPr>
        <w:widowControl w:val="0"/>
        <w:tabs>
          <w:tab w:val="left" w:pos="709"/>
        </w:tabs>
        <w:autoSpaceDE w:val="0"/>
        <w:autoSpaceDN w:val="0"/>
        <w:spacing w:line="360" w:lineRule="auto"/>
        <w:ind w:right="29"/>
        <w:jc w:val="both"/>
        <w:rPr>
          <w:sz w:val="28"/>
          <w:lang w:val="vi-VN"/>
        </w:rPr>
      </w:pPr>
      <w:r>
        <w:rPr>
          <w:sz w:val="28"/>
          <w:lang w:val="vi-VN"/>
        </w:rPr>
        <w:tab/>
      </w:r>
      <w:r w:rsidR="00102036" w:rsidRPr="00102036">
        <w:rPr>
          <w:sz w:val="28"/>
          <w:lang w:val="vi-VN"/>
        </w:rPr>
        <w:t xml:space="preserve"> - Đối với môn thi lý thuyết chuyên môn:</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Hình thức thi: vấn đáp;</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Thời gian thi: tối đa 45 phút, thời gian thí sinh chuẩn bị không quá 30 phút, thời gian hỏi, đáp không quá 15 phút;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Kết quả: đạt hoặc không đạt.</w:t>
      </w:r>
    </w:p>
    <w:p w:rsidR="00102036" w:rsidRPr="00102036" w:rsidRDefault="003711B5" w:rsidP="00102036">
      <w:pPr>
        <w:widowControl w:val="0"/>
        <w:tabs>
          <w:tab w:val="left" w:pos="709"/>
        </w:tabs>
        <w:autoSpaceDE w:val="0"/>
        <w:autoSpaceDN w:val="0"/>
        <w:spacing w:line="360" w:lineRule="auto"/>
        <w:ind w:right="29"/>
        <w:jc w:val="both"/>
        <w:rPr>
          <w:sz w:val="28"/>
          <w:lang w:val="vi-VN"/>
        </w:rPr>
      </w:pPr>
      <w:r>
        <w:rPr>
          <w:sz w:val="28"/>
          <w:lang w:val="vi-VN"/>
        </w:rPr>
        <w:tab/>
      </w:r>
      <w:r w:rsidR="00102036" w:rsidRPr="00102036">
        <w:rPr>
          <w:sz w:val="28"/>
          <w:lang w:val="vi-VN"/>
        </w:rPr>
        <w:t xml:space="preserve"> - Đối với các môn thi, kiểm tra thực hành:</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 Nội dung thi, kiểm tra: gồm các kỹ năng cơ bản về chuyên môn, nghiệp vụ và xử lý các tình huống thường gặp trong thực tế;</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Thời gian thi thuyền trưởng hạng nhất tối đa 120 phút;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 xml:space="preserve">Thời gian thi thuyền </w:t>
      </w:r>
      <w:r w:rsidR="003711B5">
        <w:rPr>
          <w:sz w:val="28"/>
          <w:lang w:val="vi-VN"/>
        </w:rPr>
        <w:t>trưởng hạng nhì tối đa 90 phút;</w:t>
      </w:r>
      <w:r w:rsidRPr="00102036">
        <w:rPr>
          <w:sz w:val="28"/>
          <w:lang w:val="vi-VN"/>
        </w:rPr>
        <w:t xml:space="preserve"> Thời gian thi thuyền trưởng hạng ba tối đa 60 phút;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Thời gian thi thuyền trưởng hạng tư tối đa 45 phút;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Thời gian kiểm tra chứng chỉ thủy thủ, chứng chỉ lái phương tiện và chứng chỉ chuyên môn đặc biệt tối đa 30 phút;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Máy trưởng hạng nhất, máy trưởng hạng nhì, máy trưởng hạng ba và chứng chỉ thợ máy không thi, kiểm tra môn thực hành;</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Kết quả: đạt hoặc không đạt;</w:t>
      </w:r>
    </w:p>
    <w:p w:rsidR="00102036" w:rsidRPr="00102036" w:rsidRDefault="00102036" w:rsidP="00102036">
      <w:pPr>
        <w:widowControl w:val="0"/>
        <w:tabs>
          <w:tab w:val="left" w:pos="709"/>
        </w:tabs>
        <w:autoSpaceDE w:val="0"/>
        <w:autoSpaceDN w:val="0"/>
        <w:spacing w:line="360" w:lineRule="auto"/>
        <w:ind w:right="29"/>
        <w:jc w:val="both"/>
        <w:rPr>
          <w:sz w:val="28"/>
          <w:lang w:val="vi-VN"/>
        </w:rPr>
      </w:pPr>
      <w:r w:rsidRPr="00102036">
        <w:rPr>
          <w:sz w:val="28"/>
          <w:lang w:val="vi-VN"/>
        </w:rPr>
        <w:t>Cách thức thi, kiểm tra: do Hội đồng thi, kiểm tra quyết định.</w:t>
      </w:r>
    </w:p>
    <w:p w:rsidR="00102036" w:rsidRPr="00102036" w:rsidRDefault="003711B5" w:rsidP="00102036">
      <w:pPr>
        <w:widowControl w:val="0"/>
        <w:tabs>
          <w:tab w:val="left" w:pos="709"/>
        </w:tabs>
        <w:autoSpaceDE w:val="0"/>
        <w:autoSpaceDN w:val="0"/>
        <w:spacing w:line="360" w:lineRule="auto"/>
        <w:ind w:right="29"/>
        <w:jc w:val="both"/>
        <w:rPr>
          <w:sz w:val="28"/>
          <w:lang w:val="vi-VN"/>
        </w:rPr>
      </w:pPr>
      <w:r>
        <w:rPr>
          <w:sz w:val="28"/>
          <w:lang w:val="vi-VN"/>
        </w:rPr>
        <w:tab/>
      </w:r>
      <w:r w:rsidR="00102036" w:rsidRPr="00102036">
        <w:rPr>
          <w:sz w:val="28"/>
          <w:lang w:val="vi-VN"/>
        </w:rPr>
        <w:t>- Ngôn ngữ sử dụng trong quá trình học, thi, kiểm tra: bằng tiếng Việt.</w:t>
      </w:r>
    </w:p>
    <w:p w:rsidR="00C54399" w:rsidRDefault="003711B5" w:rsidP="00102036">
      <w:pPr>
        <w:widowControl w:val="0"/>
        <w:tabs>
          <w:tab w:val="left" w:pos="709"/>
        </w:tabs>
        <w:autoSpaceDE w:val="0"/>
        <w:autoSpaceDN w:val="0"/>
        <w:spacing w:line="360" w:lineRule="auto"/>
        <w:ind w:right="29"/>
        <w:jc w:val="both"/>
        <w:rPr>
          <w:sz w:val="28"/>
          <w:lang w:val="vi-VN"/>
        </w:rPr>
      </w:pPr>
      <w:r>
        <w:rPr>
          <w:sz w:val="28"/>
          <w:lang w:val="vi-VN"/>
        </w:rPr>
        <w:tab/>
      </w:r>
      <w:r w:rsidR="00102036" w:rsidRPr="00102036">
        <w:rPr>
          <w:sz w:val="28"/>
          <w:lang w:val="vi-VN"/>
        </w:rPr>
        <w:t>- Nội quy thi, kiểm tra theo quy định của Luật Giáo dục nghề nghiệp.</w:t>
      </w:r>
    </w:p>
    <w:p w:rsidR="00C54399" w:rsidRDefault="00C54399" w:rsidP="00893F67">
      <w:pPr>
        <w:widowControl w:val="0"/>
        <w:tabs>
          <w:tab w:val="left" w:pos="709"/>
        </w:tabs>
        <w:autoSpaceDE w:val="0"/>
        <w:autoSpaceDN w:val="0"/>
        <w:spacing w:line="360" w:lineRule="auto"/>
        <w:ind w:right="29"/>
        <w:jc w:val="both"/>
        <w:rPr>
          <w:sz w:val="28"/>
          <w:lang w:val="vi-VN"/>
        </w:rPr>
      </w:pPr>
    </w:p>
    <w:p w:rsidR="00D66EB7" w:rsidRDefault="00D66EB7" w:rsidP="00893F67">
      <w:pPr>
        <w:widowControl w:val="0"/>
        <w:tabs>
          <w:tab w:val="left" w:pos="709"/>
        </w:tabs>
        <w:autoSpaceDE w:val="0"/>
        <w:autoSpaceDN w:val="0"/>
        <w:spacing w:line="360" w:lineRule="auto"/>
        <w:ind w:right="29"/>
        <w:jc w:val="both"/>
        <w:rPr>
          <w:sz w:val="28"/>
          <w:lang w:val="vi-VN"/>
        </w:rPr>
      </w:pPr>
      <w:r>
        <w:rPr>
          <w:sz w:val="28"/>
          <w:lang w:val="vi-VN"/>
        </w:rPr>
        <w:lastRenderedPageBreak/>
        <w:tab/>
      </w:r>
      <w:r w:rsidR="00527E80" w:rsidRPr="00DE5CC3">
        <w:rPr>
          <w:bCs/>
          <w:color w:val="000000"/>
          <w:sz w:val="28"/>
          <w:szCs w:val="28"/>
        </w:rPr>
        <w:t>Thông tư số 3</w:t>
      </w:r>
      <w:r w:rsidR="003711B5">
        <w:rPr>
          <w:bCs/>
          <w:color w:val="000000"/>
          <w:sz w:val="28"/>
          <w:szCs w:val="28"/>
        </w:rPr>
        <w:t>8</w:t>
      </w:r>
      <w:r w:rsidR="00527E80" w:rsidRPr="00DE5CC3">
        <w:rPr>
          <w:bCs/>
          <w:color w:val="000000"/>
          <w:sz w:val="28"/>
          <w:szCs w:val="28"/>
        </w:rPr>
        <w:t xml:space="preserve">/2023/TT-BGTVT </w:t>
      </w:r>
      <w:r w:rsidRPr="00D66EB7">
        <w:rPr>
          <w:sz w:val="28"/>
          <w:lang w:val="vi-VN"/>
        </w:rPr>
        <w:t xml:space="preserve">có hiệu lực thi hành kể từ ngày </w:t>
      </w:r>
      <w:r w:rsidR="001301C8">
        <w:rPr>
          <w:sz w:val="28"/>
        </w:rPr>
        <w:t>1</w:t>
      </w:r>
      <w:r w:rsidR="00527E80">
        <w:rPr>
          <w:sz w:val="28"/>
        </w:rPr>
        <w:t>5</w:t>
      </w:r>
      <w:r w:rsidRPr="00D66EB7">
        <w:rPr>
          <w:sz w:val="28"/>
          <w:lang w:val="vi-VN"/>
        </w:rPr>
        <w:t xml:space="preserve"> tháng </w:t>
      </w:r>
      <w:r w:rsidR="00893F67">
        <w:rPr>
          <w:sz w:val="28"/>
        </w:rPr>
        <w:t>2</w:t>
      </w:r>
      <w:r w:rsidRPr="00D66EB7">
        <w:rPr>
          <w:sz w:val="28"/>
          <w:lang w:val="vi-VN"/>
        </w:rPr>
        <w:t xml:space="preserve"> năm</w:t>
      </w:r>
      <w:r w:rsidRPr="00D66EB7">
        <w:rPr>
          <w:spacing w:val="-14"/>
          <w:sz w:val="28"/>
          <w:lang w:val="vi-VN"/>
        </w:rPr>
        <w:t xml:space="preserve"> </w:t>
      </w:r>
      <w:r w:rsidRPr="00D66EB7">
        <w:rPr>
          <w:sz w:val="28"/>
          <w:lang w:val="vi-VN"/>
        </w:rPr>
        <w:t>202</w:t>
      </w:r>
      <w:r w:rsidR="00527E80">
        <w:rPr>
          <w:sz w:val="28"/>
        </w:rPr>
        <w:t>4</w:t>
      </w:r>
      <w:r w:rsidRPr="00D66EB7">
        <w:rPr>
          <w:sz w:val="28"/>
          <w:lang w:val="vi-VN"/>
        </w:rPr>
        <w:t>.</w:t>
      </w:r>
    </w:p>
    <w:p w:rsidR="00D84C8B" w:rsidRDefault="00527E80" w:rsidP="003711B5">
      <w:pPr>
        <w:widowControl w:val="0"/>
        <w:tabs>
          <w:tab w:val="left" w:pos="709"/>
        </w:tabs>
        <w:autoSpaceDE w:val="0"/>
        <w:autoSpaceDN w:val="0"/>
        <w:spacing w:line="360" w:lineRule="auto"/>
        <w:ind w:right="29"/>
        <w:jc w:val="both"/>
        <w:rPr>
          <w:color w:val="000000"/>
          <w:sz w:val="28"/>
          <w:szCs w:val="28"/>
        </w:rPr>
      </w:pPr>
      <w:r>
        <w:rPr>
          <w:bCs/>
          <w:color w:val="000000"/>
          <w:sz w:val="28"/>
          <w:szCs w:val="28"/>
        </w:rPr>
        <w:tab/>
      </w:r>
      <w:r w:rsidR="007C7F0A" w:rsidRPr="00D66EB7">
        <w:rPr>
          <w:color w:val="000000" w:themeColor="text1"/>
          <w:sz w:val="28"/>
          <w:szCs w:val="28"/>
        </w:rPr>
        <w:t>Sở Giao thông vận tải triển khai đến các</w:t>
      </w:r>
      <w:r w:rsidR="00D84C8B" w:rsidRPr="00D66EB7">
        <w:rPr>
          <w:color w:val="000000"/>
          <w:sz w:val="28"/>
          <w:szCs w:val="28"/>
        </w:rPr>
        <w:t xml:space="preserve"> </w:t>
      </w:r>
      <w:r w:rsidR="00F84A9D" w:rsidRPr="00D66EB7">
        <w:rPr>
          <w:color w:val="000000"/>
          <w:sz w:val="28"/>
          <w:szCs w:val="28"/>
        </w:rPr>
        <w:t>t</w:t>
      </w:r>
      <w:r w:rsidR="00D84C8B" w:rsidRPr="00D66EB7">
        <w:rPr>
          <w:color w:val="000000"/>
          <w:sz w:val="28"/>
          <w:szCs w:val="28"/>
        </w:rPr>
        <w:t xml:space="preserve">ổ chức, cá nhân </w:t>
      </w:r>
      <w:r w:rsidR="009C60B5" w:rsidRPr="00D66EB7">
        <w:rPr>
          <w:color w:val="000000"/>
          <w:sz w:val="28"/>
          <w:szCs w:val="28"/>
        </w:rPr>
        <w:t xml:space="preserve">và các đơn vị liên quan </w:t>
      </w:r>
      <w:r w:rsidR="00D84C8B" w:rsidRPr="00D66EB7">
        <w:rPr>
          <w:color w:val="000000"/>
          <w:sz w:val="28"/>
          <w:szCs w:val="28"/>
        </w:rPr>
        <w:t>trên địa bàn tỉnh</w:t>
      </w:r>
      <w:r w:rsidR="00F84A9D" w:rsidRPr="00D66EB7">
        <w:rPr>
          <w:color w:val="000000"/>
          <w:sz w:val="28"/>
          <w:szCs w:val="28"/>
        </w:rPr>
        <w:t xml:space="preserve"> Hậu Giang được biết và thực hiện</w:t>
      </w:r>
      <w:r w:rsidR="00CC3D1C" w:rsidRPr="00D66EB7">
        <w:rPr>
          <w:color w:val="000000"/>
          <w:sz w:val="28"/>
          <w:szCs w:val="28"/>
        </w:rPr>
        <w:t>.</w:t>
      </w:r>
    </w:p>
    <w:p w:rsidR="00527E80" w:rsidRDefault="003711B5" w:rsidP="00527E80">
      <w:pPr>
        <w:spacing w:line="360" w:lineRule="auto"/>
        <w:jc w:val="both"/>
        <w:rPr>
          <w:color w:val="000000"/>
          <w:sz w:val="28"/>
          <w:szCs w:val="28"/>
        </w:rPr>
      </w:pPr>
      <w:r w:rsidRPr="003711B5">
        <w:rPr>
          <w:noProof/>
          <w:color w:val="000000"/>
          <w:sz w:val="28"/>
          <w:szCs w:val="28"/>
        </w:rPr>
        <w:drawing>
          <wp:inline distT="0" distB="0" distL="0" distR="0">
            <wp:extent cx="5943600" cy="3905250"/>
            <wp:effectExtent l="0" t="0" r="0" b="0"/>
            <wp:docPr id="4" name="Picture 4" descr="C:\Users\mrtung\Pictures\THUYỀN TRƯỞ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tung\Pictures\THUYỀN TRƯỞ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r w:rsidR="00527E80">
        <w:rPr>
          <w:color w:val="000000"/>
          <w:sz w:val="28"/>
          <w:szCs w:val="28"/>
        </w:rPr>
        <w:t xml:space="preserve"> </w:t>
      </w:r>
    </w:p>
    <w:p w:rsidR="00FE4C80" w:rsidRPr="001850AA" w:rsidRDefault="00FE4C80" w:rsidP="00A5126F">
      <w:pPr>
        <w:widowControl w:val="0"/>
        <w:pBdr>
          <w:top w:val="nil"/>
          <w:left w:val="nil"/>
          <w:bottom w:val="nil"/>
          <w:right w:val="nil"/>
          <w:between w:val="nil"/>
        </w:pBdr>
        <w:spacing w:line="276" w:lineRule="auto"/>
        <w:jc w:val="center"/>
        <w:rPr>
          <w:b/>
          <w:bCs/>
          <w:i/>
          <w:color w:val="000000"/>
          <w:kern w:val="36"/>
          <w:lang w:val="vi-VN" w:eastAsia="vi-VN"/>
        </w:rPr>
      </w:pPr>
      <w:r w:rsidRPr="002739B0">
        <w:rPr>
          <w:b/>
          <w:bCs/>
          <w:i/>
          <w:color w:val="000000"/>
          <w:kern w:val="36"/>
          <w:lang w:val="vi-VN" w:eastAsia="vi-VN"/>
        </w:rPr>
        <w:t>Ảnh minh họa</w:t>
      </w:r>
    </w:p>
    <w:p w:rsidR="00F351D2" w:rsidRPr="00F351D2" w:rsidRDefault="00F351D2" w:rsidP="002A29A8">
      <w:pPr>
        <w:jc w:val="both"/>
        <w:rPr>
          <w:rFonts w:eastAsia="Arial"/>
          <w:sz w:val="28"/>
          <w:szCs w:val="22"/>
          <w:lang w:val="vi-VN"/>
        </w:rPr>
      </w:pPr>
      <w:r w:rsidRPr="00F351D2">
        <w:rPr>
          <w:i/>
          <w:sz w:val="28"/>
          <w:szCs w:val="28"/>
          <w:lang w:val="vi-VN"/>
        </w:rPr>
        <w:t>(</w:t>
      </w:r>
      <w:r w:rsidR="00F84A9D">
        <w:rPr>
          <w:i/>
          <w:sz w:val="28"/>
          <w:szCs w:val="28"/>
        </w:rPr>
        <w:t xml:space="preserve">Đính kèm </w:t>
      </w:r>
      <w:r w:rsidRPr="00F351D2">
        <w:rPr>
          <w:i/>
          <w:sz w:val="28"/>
          <w:szCs w:val="28"/>
        </w:rPr>
        <w:t>Thông tư</w:t>
      </w:r>
      <w:r w:rsidRPr="00F351D2">
        <w:rPr>
          <w:i/>
          <w:sz w:val="28"/>
          <w:szCs w:val="28"/>
          <w:lang w:val="vi-VN"/>
        </w:rPr>
        <w:t xml:space="preserve"> số </w:t>
      </w:r>
      <w:r w:rsidR="00527E80">
        <w:rPr>
          <w:i/>
          <w:sz w:val="28"/>
          <w:szCs w:val="28"/>
        </w:rPr>
        <w:t>3</w:t>
      </w:r>
      <w:r w:rsidR="003711B5">
        <w:rPr>
          <w:i/>
          <w:sz w:val="28"/>
          <w:szCs w:val="28"/>
        </w:rPr>
        <w:t>8</w:t>
      </w:r>
      <w:r w:rsidRPr="00F351D2">
        <w:rPr>
          <w:i/>
          <w:sz w:val="28"/>
          <w:szCs w:val="28"/>
          <w:lang w:val="vi-VN"/>
        </w:rPr>
        <w:t>/</w:t>
      </w:r>
      <w:r>
        <w:rPr>
          <w:i/>
          <w:sz w:val="28"/>
          <w:szCs w:val="28"/>
        </w:rPr>
        <w:t>2023/</w:t>
      </w:r>
      <w:r w:rsidRPr="00F351D2">
        <w:rPr>
          <w:i/>
          <w:sz w:val="28"/>
          <w:szCs w:val="28"/>
        </w:rPr>
        <w:t>TT</w:t>
      </w:r>
      <w:r w:rsidRPr="00F351D2">
        <w:rPr>
          <w:i/>
          <w:sz w:val="28"/>
          <w:szCs w:val="28"/>
          <w:lang w:val="vi-VN"/>
        </w:rPr>
        <w:t xml:space="preserve">-BGTVT ngày </w:t>
      </w:r>
      <w:r w:rsidR="00527E80">
        <w:rPr>
          <w:i/>
          <w:sz w:val="28"/>
          <w:szCs w:val="28"/>
        </w:rPr>
        <w:t>1</w:t>
      </w:r>
      <w:r w:rsidR="003711B5">
        <w:rPr>
          <w:i/>
          <w:sz w:val="28"/>
          <w:szCs w:val="28"/>
        </w:rPr>
        <w:t>8</w:t>
      </w:r>
      <w:r w:rsidRPr="00F351D2">
        <w:rPr>
          <w:i/>
          <w:sz w:val="28"/>
          <w:szCs w:val="28"/>
          <w:lang w:val="vi-VN"/>
        </w:rPr>
        <w:t>/</w:t>
      </w:r>
      <w:r w:rsidR="00527E80">
        <w:rPr>
          <w:i/>
          <w:sz w:val="28"/>
          <w:szCs w:val="28"/>
        </w:rPr>
        <w:t>12</w:t>
      </w:r>
      <w:r w:rsidRPr="00F351D2">
        <w:rPr>
          <w:i/>
          <w:sz w:val="28"/>
          <w:szCs w:val="28"/>
          <w:lang w:val="vi-VN"/>
        </w:rPr>
        <w:t>/202</w:t>
      </w:r>
      <w:r>
        <w:rPr>
          <w:i/>
          <w:sz w:val="28"/>
          <w:szCs w:val="28"/>
        </w:rPr>
        <w:t>3</w:t>
      </w:r>
      <w:r w:rsidRPr="00F351D2">
        <w:rPr>
          <w:bCs/>
          <w:i/>
          <w:sz w:val="28"/>
          <w:szCs w:val="28"/>
          <w:lang w:val="vi-VN"/>
        </w:rPr>
        <w:t xml:space="preserve"> của Bộ GTVT</w:t>
      </w:r>
      <w:r w:rsidR="00527E80">
        <w:rPr>
          <w:bCs/>
          <w:i/>
          <w:sz w:val="28"/>
          <w:szCs w:val="28"/>
        </w:rPr>
        <w:t>)</w:t>
      </w:r>
    </w:p>
    <w:p w:rsidR="00F351D2" w:rsidRPr="00F351D2" w:rsidRDefault="00F351D2" w:rsidP="00F351D2">
      <w:pPr>
        <w:spacing w:line="288" w:lineRule="auto"/>
        <w:ind w:firstLine="720"/>
        <w:jc w:val="right"/>
        <w:rPr>
          <w:sz w:val="16"/>
          <w:szCs w:val="16"/>
          <w:lang w:val="vi-VN"/>
        </w:rPr>
      </w:pPr>
      <w:r w:rsidRPr="00F351D2">
        <w:rPr>
          <w:i/>
          <w:sz w:val="28"/>
          <w:szCs w:val="28"/>
          <w:lang w:val="vi-VN"/>
        </w:rPr>
        <w:t>Thực hiện: Phòng Quản lý v</w:t>
      </w:r>
      <w:r w:rsidR="00396AF3">
        <w:rPr>
          <w:i/>
          <w:sz w:val="28"/>
          <w:szCs w:val="28"/>
          <w:lang w:val="vi-VN"/>
        </w:rPr>
        <w:t>ận tải Phương tiện và Người lái.</w:t>
      </w:r>
    </w:p>
    <w:p w:rsidR="00F351D2" w:rsidRPr="00F351D2" w:rsidRDefault="00F351D2" w:rsidP="00F351D2">
      <w:pPr>
        <w:rPr>
          <w:b/>
          <w:sz w:val="28"/>
          <w:szCs w:val="28"/>
          <w:lang w:val="vi-VN"/>
        </w:rPr>
      </w:pPr>
    </w:p>
    <w:tbl>
      <w:tblPr>
        <w:tblW w:w="0" w:type="auto"/>
        <w:tblLook w:val="04A0" w:firstRow="1" w:lastRow="0" w:firstColumn="1" w:lastColumn="0" w:noHBand="0" w:noVBand="1"/>
      </w:tblPr>
      <w:tblGrid>
        <w:gridCol w:w="3088"/>
        <w:gridCol w:w="3102"/>
        <w:gridCol w:w="3102"/>
      </w:tblGrid>
      <w:tr w:rsidR="00F351D2" w:rsidRPr="00F351D2" w:rsidTr="007A767A">
        <w:trPr>
          <w:trHeight w:val="325"/>
        </w:trPr>
        <w:tc>
          <w:tcPr>
            <w:tcW w:w="3332" w:type="dxa"/>
            <w:shd w:val="clear" w:color="auto" w:fill="auto"/>
          </w:tcPr>
          <w:p w:rsidR="00F351D2" w:rsidRPr="00F351D2" w:rsidRDefault="00F351D2" w:rsidP="00F351D2">
            <w:pPr>
              <w:jc w:val="center"/>
              <w:rPr>
                <w:b/>
                <w:sz w:val="28"/>
                <w:szCs w:val="28"/>
                <w:lang w:val="vi-VN"/>
              </w:rPr>
            </w:pPr>
            <w:r w:rsidRPr="00F351D2">
              <w:rPr>
                <w:b/>
                <w:sz w:val="28"/>
                <w:szCs w:val="28"/>
                <w:lang w:val="vi-VN"/>
              </w:rPr>
              <w:t>Duyệt của BBT</w:t>
            </w:r>
          </w:p>
        </w:tc>
        <w:tc>
          <w:tcPr>
            <w:tcW w:w="3332" w:type="dxa"/>
            <w:shd w:val="clear" w:color="auto" w:fill="auto"/>
          </w:tcPr>
          <w:p w:rsidR="00F351D2" w:rsidRPr="00F351D2" w:rsidRDefault="00F351D2" w:rsidP="00F351D2">
            <w:pPr>
              <w:jc w:val="center"/>
              <w:rPr>
                <w:b/>
                <w:sz w:val="28"/>
                <w:szCs w:val="28"/>
                <w:lang w:val="vi-VN"/>
              </w:rPr>
            </w:pPr>
            <w:r w:rsidRPr="00F351D2">
              <w:rPr>
                <w:b/>
                <w:sz w:val="28"/>
                <w:szCs w:val="28"/>
                <w:lang w:val="vi-VN"/>
              </w:rPr>
              <w:t>Phó Trưởng Phòng</w:t>
            </w:r>
          </w:p>
        </w:tc>
        <w:tc>
          <w:tcPr>
            <w:tcW w:w="3333" w:type="dxa"/>
            <w:shd w:val="clear" w:color="auto" w:fill="auto"/>
          </w:tcPr>
          <w:p w:rsidR="00F351D2" w:rsidRPr="00F351D2" w:rsidRDefault="00F351D2" w:rsidP="00BC604E">
            <w:pPr>
              <w:jc w:val="center"/>
              <w:rPr>
                <w:b/>
                <w:sz w:val="28"/>
                <w:szCs w:val="28"/>
                <w:lang w:val="vi-VN"/>
              </w:rPr>
            </w:pPr>
            <w:r w:rsidRPr="00F351D2">
              <w:rPr>
                <w:b/>
                <w:sz w:val="28"/>
                <w:szCs w:val="28"/>
                <w:lang w:val="vi-VN"/>
              </w:rPr>
              <w:t>Người viết tin</w:t>
            </w:r>
          </w:p>
        </w:tc>
      </w:tr>
      <w:tr w:rsidR="00F351D2" w:rsidRPr="00F351D2" w:rsidTr="007A767A">
        <w:trPr>
          <w:trHeight w:val="1917"/>
        </w:trPr>
        <w:tc>
          <w:tcPr>
            <w:tcW w:w="3332" w:type="dxa"/>
            <w:shd w:val="clear" w:color="auto" w:fill="auto"/>
          </w:tcPr>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r w:rsidRPr="00F351D2">
              <w:rPr>
                <w:b/>
                <w:sz w:val="28"/>
                <w:szCs w:val="28"/>
                <w:lang w:val="vi-VN"/>
              </w:rPr>
              <w:t>Lê Thanh Việt</w:t>
            </w:r>
          </w:p>
        </w:tc>
        <w:tc>
          <w:tcPr>
            <w:tcW w:w="3332" w:type="dxa"/>
            <w:shd w:val="clear" w:color="auto" w:fill="auto"/>
          </w:tcPr>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r w:rsidRPr="00F351D2">
              <w:rPr>
                <w:b/>
                <w:sz w:val="28"/>
                <w:szCs w:val="28"/>
                <w:lang w:val="vi-VN"/>
              </w:rPr>
              <w:t>Nguyễn Thái Học</w:t>
            </w:r>
          </w:p>
        </w:tc>
        <w:tc>
          <w:tcPr>
            <w:tcW w:w="3333" w:type="dxa"/>
            <w:shd w:val="clear" w:color="auto" w:fill="auto"/>
          </w:tcPr>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lang w:val="vi-VN"/>
              </w:rPr>
            </w:pPr>
          </w:p>
          <w:p w:rsidR="00F351D2" w:rsidRPr="00F351D2" w:rsidRDefault="00F351D2" w:rsidP="00F351D2">
            <w:pPr>
              <w:jc w:val="center"/>
              <w:rPr>
                <w:b/>
                <w:sz w:val="28"/>
                <w:szCs w:val="28"/>
              </w:rPr>
            </w:pPr>
            <w:r w:rsidRPr="00F351D2">
              <w:rPr>
                <w:b/>
                <w:sz w:val="28"/>
                <w:szCs w:val="28"/>
                <w:lang w:val="vi-VN"/>
              </w:rPr>
              <w:t xml:space="preserve">Nguyễn </w:t>
            </w:r>
            <w:r>
              <w:rPr>
                <w:b/>
                <w:sz w:val="28"/>
                <w:szCs w:val="28"/>
              </w:rPr>
              <w:t>Minh Cảnh</w:t>
            </w:r>
          </w:p>
        </w:tc>
      </w:tr>
    </w:tbl>
    <w:p w:rsidR="00F351D2" w:rsidRPr="00F351D2" w:rsidRDefault="00F351D2" w:rsidP="00F351D2">
      <w:pPr>
        <w:ind w:firstLine="720"/>
        <w:jc w:val="both"/>
        <w:rPr>
          <w:color w:val="000000" w:themeColor="text1"/>
          <w:sz w:val="28"/>
          <w:szCs w:val="28"/>
        </w:rPr>
      </w:pPr>
    </w:p>
    <w:p w:rsidR="00D84C8B" w:rsidRPr="00D84C8B" w:rsidRDefault="00F351D2" w:rsidP="00D84C8B">
      <w:pPr>
        <w:widowControl w:val="0"/>
        <w:pBdr>
          <w:top w:val="nil"/>
          <w:left w:val="nil"/>
          <w:bottom w:val="nil"/>
          <w:right w:val="nil"/>
          <w:between w:val="nil"/>
        </w:pBdr>
        <w:spacing w:line="276" w:lineRule="auto"/>
        <w:rPr>
          <w:b/>
          <w:color w:val="000000"/>
          <w:sz w:val="28"/>
          <w:szCs w:val="28"/>
        </w:rPr>
      </w:pPr>
      <w:r>
        <w:rPr>
          <w:rFonts w:ascii="Arial" w:hAnsi="Arial" w:cs="Arial"/>
          <w:color w:val="2E2E2E"/>
          <w:sz w:val="26"/>
          <w:szCs w:val="26"/>
        </w:rPr>
        <w:t xml:space="preserve"> </w:t>
      </w:r>
    </w:p>
    <w:p w:rsidR="00D84C8B" w:rsidRPr="00D84C8B" w:rsidRDefault="00D84C8B" w:rsidP="00D84C8B">
      <w:pPr>
        <w:widowControl w:val="0"/>
        <w:pBdr>
          <w:top w:val="nil"/>
          <w:left w:val="nil"/>
          <w:bottom w:val="nil"/>
          <w:right w:val="nil"/>
          <w:between w:val="nil"/>
        </w:pBdr>
        <w:spacing w:line="276" w:lineRule="auto"/>
        <w:ind w:firstLine="717"/>
        <w:jc w:val="both"/>
        <w:rPr>
          <w:color w:val="000000"/>
          <w:sz w:val="28"/>
          <w:szCs w:val="28"/>
        </w:rPr>
      </w:pPr>
      <w:r>
        <w:rPr>
          <w:color w:val="000000"/>
          <w:sz w:val="28"/>
          <w:szCs w:val="28"/>
        </w:rPr>
        <w:t xml:space="preserve">     </w:t>
      </w:r>
      <w:r w:rsidRPr="00D84C8B">
        <w:rPr>
          <w:color w:val="000000"/>
          <w:sz w:val="28"/>
          <w:szCs w:val="28"/>
        </w:rPr>
        <w:t xml:space="preserve"> </w:t>
      </w:r>
    </w:p>
    <w:p w:rsidR="00A26597" w:rsidRPr="001329B5" w:rsidRDefault="00A26597" w:rsidP="00A26597">
      <w:pPr>
        <w:widowControl w:val="0"/>
        <w:pBdr>
          <w:top w:val="nil"/>
          <w:left w:val="nil"/>
          <w:bottom w:val="nil"/>
          <w:right w:val="nil"/>
          <w:between w:val="nil"/>
        </w:pBdr>
        <w:spacing w:line="276" w:lineRule="auto"/>
        <w:ind w:firstLine="717"/>
        <w:jc w:val="both"/>
        <w:rPr>
          <w:b/>
          <w:color w:val="000000"/>
          <w:sz w:val="28"/>
          <w:szCs w:val="28"/>
        </w:rPr>
      </w:pPr>
    </w:p>
    <w:p w:rsidR="00E733E1" w:rsidRDefault="00E733E1" w:rsidP="00A26597">
      <w:pPr>
        <w:jc w:val="both"/>
      </w:pPr>
    </w:p>
    <w:sectPr w:rsidR="00E733E1" w:rsidSect="00A5126F">
      <w:pgSz w:w="12240" w:h="15840"/>
      <w:pgMar w:top="993" w:right="1134" w:bottom="709"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718"/>
    <w:multiLevelType w:val="hybridMultilevel"/>
    <w:tmpl w:val="4B4E61F2"/>
    <w:lvl w:ilvl="0" w:tplc="5680C7B6">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1ED6229D"/>
    <w:multiLevelType w:val="hybridMultilevel"/>
    <w:tmpl w:val="4F7CB71E"/>
    <w:lvl w:ilvl="0" w:tplc="84F896D2">
      <w:start w:val="1"/>
      <w:numFmt w:val="decimal"/>
      <w:lvlText w:val="%1."/>
      <w:lvlJc w:val="left"/>
      <w:pPr>
        <w:ind w:left="179" w:hanging="312"/>
      </w:pPr>
      <w:rPr>
        <w:rFonts w:ascii="Times New Roman" w:eastAsia="Times New Roman" w:hAnsi="Times New Roman" w:cs="Times New Roman" w:hint="default"/>
        <w:w w:val="99"/>
        <w:sz w:val="28"/>
        <w:szCs w:val="28"/>
        <w:lang w:eastAsia="en-US" w:bidi="ar-SA"/>
      </w:rPr>
    </w:lvl>
    <w:lvl w:ilvl="1" w:tplc="9AC857B8">
      <w:numFmt w:val="bullet"/>
      <w:lvlText w:val="•"/>
      <w:lvlJc w:val="left"/>
      <w:pPr>
        <w:ind w:left="1140" w:hanging="312"/>
      </w:pPr>
      <w:rPr>
        <w:lang w:eastAsia="en-US" w:bidi="ar-SA"/>
      </w:rPr>
    </w:lvl>
    <w:lvl w:ilvl="2" w:tplc="B576F4C0">
      <w:numFmt w:val="bullet"/>
      <w:lvlText w:val="•"/>
      <w:lvlJc w:val="left"/>
      <w:pPr>
        <w:ind w:left="2100" w:hanging="312"/>
      </w:pPr>
      <w:rPr>
        <w:lang w:eastAsia="en-US" w:bidi="ar-SA"/>
      </w:rPr>
    </w:lvl>
    <w:lvl w:ilvl="3" w:tplc="172E91F2">
      <w:numFmt w:val="bullet"/>
      <w:lvlText w:val="•"/>
      <w:lvlJc w:val="left"/>
      <w:pPr>
        <w:ind w:left="3061" w:hanging="312"/>
      </w:pPr>
      <w:rPr>
        <w:lang w:eastAsia="en-US" w:bidi="ar-SA"/>
      </w:rPr>
    </w:lvl>
    <w:lvl w:ilvl="4" w:tplc="572CC6B4">
      <w:numFmt w:val="bullet"/>
      <w:lvlText w:val="•"/>
      <w:lvlJc w:val="left"/>
      <w:pPr>
        <w:ind w:left="4021" w:hanging="312"/>
      </w:pPr>
      <w:rPr>
        <w:lang w:eastAsia="en-US" w:bidi="ar-SA"/>
      </w:rPr>
    </w:lvl>
    <w:lvl w:ilvl="5" w:tplc="71A07FD6">
      <w:numFmt w:val="bullet"/>
      <w:lvlText w:val="•"/>
      <w:lvlJc w:val="left"/>
      <w:pPr>
        <w:ind w:left="4982" w:hanging="312"/>
      </w:pPr>
      <w:rPr>
        <w:lang w:eastAsia="en-US" w:bidi="ar-SA"/>
      </w:rPr>
    </w:lvl>
    <w:lvl w:ilvl="6" w:tplc="CA6AD10C">
      <w:numFmt w:val="bullet"/>
      <w:lvlText w:val="•"/>
      <w:lvlJc w:val="left"/>
      <w:pPr>
        <w:ind w:left="5942" w:hanging="312"/>
      </w:pPr>
      <w:rPr>
        <w:lang w:eastAsia="en-US" w:bidi="ar-SA"/>
      </w:rPr>
    </w:lvl>
    <w:lvl w:ilvl="7" w:tplc="715068CA">
      <w:numFmt w:val="bullet"/>
      <w:lvlText w:val="•"/>
      <w:lvlJc w:val="left"/>
      <w:pPr>
        <w:ind w:left="6902" w:hanging="312"/>
      </w:pPr>
      <w:rPr>
        <w:lang w:eastAsia="en-US" w:bidi="ar-SA"/>
      </w:rPr>
    </w:lvl>
    <w:lvl w:ilvl="8" w:tplc="814CC700">
      <w:numFmt w:val="bullet"/>
      <w:lvlText w:val="•"/>
      <w:lvlJc w:val="left"/>
      <w:pPr>
        <w:ind w:left="7863" w:hanging="312"/>
      </w:pPr>
      <w:rPr>
        <w:lang w:eastAsia="en-US" w:bidi="ar-SA"/>
      </w:rPr>
    </w:lvl>
  </w:abstractNum>
  <w:abstractNum w:abstractNumId="2" w15:restartNumberingAfterBreak="0">
    <w:nsid w:val="219F7D7C"/>
    <w:multiLevelType w:val="hybridMultilevel"/>
    <w:tmpl w:val="DD28F812"/>
    <w:lvl w:ilvl="0" w:tplc="00CCF7AA">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2C6C6179"/>
    <w:multiLevelType w:val="hybridMultilevel"/>
    <w:tmpl w:val="50DA4194"/>
    <w:lvl w:ilvl="0" w:tplc="A85C49C4">
      <w:start w:val="1"/>
      <w:numFmt w:val="decimal"/>
      <w:lvlText w:val="%1."/>
      <w:lvlJc w:val="left"/>
      <w:pPr>
        <w:tabs>
          <w:tab w:val="num" w:pos="181"/>
        </w:tabs>
        <w:ind w:left="0" w:firstLine="0"/>
      </w:pPr>
      <w:rPr>
        <w:rFonts w:ascii="Times New Roman" w:eastAsia="Times New Roman" w:hAnsi="Times New Roman" w:cs="Times New Roman" w:hint="default"/>
        <w:w w:val="99"/>
        <w:sz w:val="28"/>
        <w:szCs w:val="28"/>
        <w:lang w:eastAsia="en-US" w:bidi="ar-SA"/>
      </w:rPr>
    </w:lvl>
    <w:lvl w:ilvl="1" w:tplc="7A1AB1A0">
      <w:numFmt w:val="bullet"/>
      <w:lvlText w:val="•"/>
      <w:lvlJc w:val="left"/>
      <w:pPr>
        <w:ind w:left="1140" w:hanging="284"/>
      </w:pPr>
      <w:rPr>
        <w:lang w:eastAsia="en-US" w:bidi="ar-SA"/>
      </w:rPr>
    </w:lvl>
    <w:lvl w:ilvl="2" w:tplc="CCCAE42E">
      <w:numFmt w:val="bullet"/>
      <w:lvlText w:val="•"/>
      <w:lvlJc w:val="left"/>
      <w:pPr>
        <w:ind w:left="2100" w:hanging="284"/>
      </w:pPr>
      <w:rPr>
        <w:lang w:eastAsia="en-US" w:bidi="ar-SA"/>
      </w:rPr>
    </w:lvl>
    <w:lvl w:ilvl="3" w:tplc="600E8CBA">
      <w:numFmt w:val="bullet"/>
      <w:lvlText w:val="•"/>
      <w:lvlJc w:val="left"/>
      <w:pPr>
        <w:ind w:left="3061" w:hanging="284"/>
      </w:pPr>
      <w:rPr>
        <w:lang w:eastAsia="en-US" w:bidi="ar-SA"/>
      </w:rPr>
    </w:lvl>
    <w:lvl w:ilvl="4" w:tplc="44A49CB4">
      <w:numFmt w:val="bullet"/>
      <w:lvlText w:val="•"/>
      <w:lvlJc w:val="left"/>
      <w:pPr>
        <w:ind w:left="4021" w:hanging="284"/>
      </w:pPr>
      <w:rPr>
        <w:lang w:eastAsia="en-US" w:bidi="ar-SA"/>
      </w:rPr>
    </w:lvl>
    <w:lvl w:ilvl="5" w:tplc="4C3C14E2">
      <w:numFmt w:val="bullet"/>
      <w:lvlText w:val="•"/>
      <w:lvlJc w:val="left"/>
      <w:pPr>
        <w:ind w:left="4982" w:hanging="284"/>
      </w:pPr>
      <w:rPr>
        <w:lang w:eastAsia="en-US" w:bidi="ar-SA"/>
      </w:rPr>
    </w:lvl>
    <w:lvl w:ilvl="6" w:tplc="860CDA1A">
      <w:numFmt w:val="bullet"/>
      <w:lvlText w:val="•"/>
      <w:lvlJc w:val="left"/>
      <w:pPr>
        <w:ind w:left="5942" w:hanging="284"/>
      </w:pPr>
      <w:rPr>
        <w:lang w:eastAsia="en-US" w:bidi="ar-SA"/>
      </w:rPr>
    </w:lvl>
    <w:lvl w:ilvl="7" w:tplc="CCEE6B34">
      <w:numFmt w:val="bullet"/>
      <w:lvlText w:val="•"/>
      <w:lvlJc w:val="left"/>
      <w:pPr>
        <w:ind w:left="6902" w:hanging="284"/>
      </w:pPr>
      <w:rPr>
        <w:lang w:eastAsia="en-US" w:bidi="ar-SA"/>
      </w:rPr>
    </w:lvl>
    <w:lvl w:ilvl="8" w:tplc="117E8E08">
      <w:numFmt w:val="bullet"/>
      <w:lvlText w:val="•"/>
      <w:lvlJc w:val="left"/>
      <w:pPr>
        <w:ind w:left="7863" w:hanging="284"/>
      </w:pPr>
      <w:rPr>
        <w:lang w:eastAsia="en-US" w:bidi="ar-SA"/>
      </w:rPr>
    </w:lvl>
  </w:abstractNum>
  <w:abstractNum w:abstractNumId="4" w15:restartNumberingAfterBreak="0">
    <w:nsid w:val="32C855A2"/>
    <w:multiLevelType w:val="hybridMultilevel"/>
    <w:tmpl w:val="FE965EAE"/>
    <w:lvl w:ilvl="0" w:tplc="C19859BA">
      <w:start w:val="1"/>
      <w:numFmt w:val="decimal"/>
      <w:lvlText w:val="%1."/>
      <w:lvlJc w:val="left"/>
      <w:pPr>
        <w:tabs>
          <w:tab w:val="num" w:pos="1077"/>
        </w:tabs>
        <w:ind w:left="0" w:firstLine="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FB6CCA"/>
    <w:multiLevelType w:val="hybridMultilevel"/>
    <w:tmpl w:val="8286D602"/>
    <w:lvl w:ilvl="0" w:tplc="C556F3E2">
      <w:start w:val="1"/>
      <w:numFmt w:val="lowerLetter"/>
      <w:lvlText w:val="%1)"/>
      <w:lvlJc w:val="left"/>
      <w:pPr>
        <w:ind w:left="179" w:hanging="317"/>
      </w:pPr>
      <w:rPr>
        <w:rFonts w:ascii="Times New Roman" w:eastAsia="Times New Roman" w:hAnsi="Times New Roman" w:cs="Times New Roman" w:hint="default"/>
        <w:spacing w:val="0"/>
        <w:w w:val="99"/>
        <w:sz w:val="28"/>
        <w:szCs w:val="28"/>
        <w:lang w:eastAsia="en-US" w:bidi="ar-SA"/>
      </w:rPr>
    </w:lvl>
    <w:lvl w:ilvl="1" w:tplc="CC8CAE52">
      <w:numFmt w:val="bullet"/>
      <w:lvlText w:val="•"/>
      <w:lvlJc w:val="left"/>
      <w:pPr>
        <w:ind w:left="1140" w:hanging="317"/>
      </w:pPr>
      <w:rPr>
        <w:lang w:eastAsia="en-US" w:bidi="ar-SA"/>
      </w:rPr>
    </w:lvl>
    <w:lvl w:ilvl="2" w:tplc="1A4065D4">
      <w:numFmt w:val="bullet"/>
      <w:lvlText w:val="•"/>
      <w:lvlJc w:val="left"/>
      <w:pPr>
        <w:ind w:left="2100" w:hanging="317"/>
      </w:pPr>
      <w:rPr>
        <w:lang w:eastAsia="en-US" w:bidi="ar-SA"/>
      </w:rPr>
    </w:lvl>
    <w:lvl w:ilvl="3" w:tplc="E49CBC7A">
      <w:numFmt w:val="bullet"/>
      <w:lvlText w:val="•"/>
      <w:lvlJc w:val="left"/>
      <w:pPr>
        <w:ind w:left="3061" w:hanging="317"/>
      </w:pPr>
      <w:rPr>
        <w:lang w:eastAsia="en-US" w:bidi="ar-SA"/>
      </w:rPr>
    </w:lvl>
    <w:lvl w:ilvl="4" w:tplc="156E76DE">
      <w:numFmt w:val="bullet"/>
      <w:lvlText w:val="•"/>
      <w:lvlJc w:val="left"/>
      <w:pPr>
        <w:ind w:left="4021" w:hanging="317"/>
      </w:pPr>
      <w:rPr>
        <w:lang w:eastAsia="en-US" w:bidi="ar-SA"/>
      </w:rPr>
    </w:lvl>
    <w:lvl w:ilvl="5" w:tplc="A77CAE28">
      <w:numFmt w:val="bullet"/>
      <w:lvlText w:val="•"/>
      <w:lvlJc w:val="left"/>
      <w:pPr>
        <w:ind w:left="4982" w:hanging="317"/>
      </w:pPr>
      <w:rPr>
        <w:lang w:eastAsia="en-US" w:bidi="ar-SA"/>
      </w:rPr>
    </w:lvl>
    <w:lvl w:ilvl="6" w:tplc="B90A3C54">
      <w:numFmt w:val="bullet"/>
      <w:lvlText w:val="•"/>
      <w:lvlJc w:val="left"/>
      <w:pPr>
        <w:ind w:left="5942" w:hanging="317"/>
      </w:pPr>
      <w:rPr>
        <w:lang w:eastAsia="en-US" w:bidi="ar-SA"/>
      </w:rPr>
    </w:lvl>
    <w:lvl w:ilvl="7" w:tplc="CD6A183E">
      <w:numFmt w:val="bullet"/>
      <w:lvlText w:val="•"/>
      <w:lvlJc w:val="left"/>
      <w:pPr>
        <w:ind w:left="6902" w:hanging="317"/>
      </w:pPr>
      <w:rPr>
        <w:lang w:eastAsia="en-US" w:bidi="ar-SA"/>
      </w:rPr>
    </w:lvl>
    <w:lvl w:ilvl="8" w:tplc="89C6FA44">
      <w:numFmt w:val="bullet"/>
      <w:lvlText w:val="•"/>
      <w:lvlJc w:val="left"/>
      <w:pPr>
        <w:ind w:left="7863" w:hanging="317"/>
      </w:pPr>
      <w:rPr>
        <w:lang w:eastAsia="en-US" w:bidi="ar-SA"/>
      </w:rPr>
    </w:lvl>
  </w:abstractNum>
  <w:abstractNum w:abstractNumId="6" w15:restartNumberingAfterBreak="0">
    <w:nsid w:val="4F4E18FE"/>
    <w:multiLevelType w:val="hybridMultilevel"/>
    <w:tmpl w:val="4C3AACAC"/>
    <w:lvl w:ilvl="0" w:tplc="8304ABF4">
      <w:start w:val="1"/>
      <w:numFmt w:val="lowerLetter"/>
      <w:lvlText w:val="%1)"/>
      <w:lvlJc w:val="left"/>
      <w:pPr>
        <w:tabs>
          <w:tab w:val="num" w:pos="1276"/>
        </w:tabs>
        <w:ind w:left="0" w:firstLine="0"/>
      </w:pPr>
      <w:rPr>
        <w:rFonts w:ascii="Times New Roman" w:eastAsia="Times New Roman" w:hAnsi="Times New Roman" w:cs="Times New Roman" w:hint="default"/>
        <w:spacing w:val="0"/>
        <w:w w:val="99"/>
        <w:sz w:val="28"/>
        <w:szCs w:val="28"/>
        <w:lang w:eastAsia="en-US" w:bidi="ar-SA"/>
      </w:rPr>
    </w:lvl>
    <w:lvl w:ilvl="1" w:tplc="E918C046">
      <w:numFmt w:val="bullet"/>
      <w:lvlText w:val="•"/>
      <w:lvlJc w:val="left"/>
      <w:pPr>
        <w:ind w:left="2237" w:hanging="425"/>
      </w:pPr>
      <w:rPr>
        <w:lang w:eastAsia="en-US" w:bidi="ar-SA"/>
      </w:rPr>
    </w:lvl>
    <w:lvl w:ilvl="2" w:tplc="E730C92C">
      <w:numFmt w:val="bullet"/>
      <w:lvlText w:val="•"/>
      <w:lvlJc w:val="left"/>
      <w:pPr>
        <w:ind w:left="3197" w:hanging="425"/>
      </w:pPr>
      <w:rPr>
        <w:lang w:eastAsia="en-US" w:bidi="ar-SA"/>
      </w:rPr>
    </w:lvl>
    <w:lvl w:ilvl="3" w:tplc="378A17FC">
      <w:numFmt w:val="bullet"/>
      <w:lvlText w:val="•"/>
      <w:lvlJc w:val="left"/>
      <w:pPr>
        <w:ind w:left="4158" w:hanging="425"/>
      </w:pPr>
      <w:rPr>
        <w:lang w:eastAsia="en-US" w:bidi="ar-SA"/>
      </w:rPr>
    </w:lvl>
    <w:lvl w:ilvl="4" w:tplc="A078BD42">
      <w:numFmt w:val="bullet"/>
      <w:lvlText w:val="•"/>
      <w:lvlJc w:val="left"/>
      <w:pPr>
        <w:ind w:left="5118" w:hanging="425"/>
      </w:pPr>
      <w:rPr>
        <w:lang w:eastAsia="en-US" w:bidi="ar-SA"/>
      </w:rPr>
    </w:lvl>
    <w:lvl w:ilvl="5" w:tplc="4250833E">
      <w:numFmt w:val="bullet"/>
      <w:lvlText w:val="•"/>
      <w:lvlJc w:val="left"/>
      <w:pPr>
        <w:ind w:left="6079" w:hanging="425"/>
      </w:pPr>
      <w:rPr>
        <w:lang w:eastAsia="en-US" w:bidi="ar-SA"/>
      </w:rPr>
    </w:lvl>
    <w:lvl w:ilvl="6" w:tplc="6D4A4948">
      <w:numFmt w:val="bullet"/>
      <w:lvlText w:val="•"/>
      <w:lvlJc w:val="left"/>
      <w:pPr>
        <w:ind w:left="7039" w:hanging="425"/>
      </w:pPr>
      <w:rPr>
        <w:lang w:eastAsia="en-US" w:bidi="ar-SA"/>
      </w:rPr>
    </w:lvl>
    <w:lvl w:ilvl="7" w:tplc="B28C534A">
      <w:numFmt w:val="bullet"/>
      <w:lvlText w:val="•"/>
      <w:lvlJc w:val="left"/>
      <w:pPr>
        <w:ind w:left="7999" w:hanging="425"/>
      </w:pPr>
      <w:rPr>
        <w:lang w:eastAsia="en-US" w:bidi="ar-SA"/>
      </w:rPr>
    </w:lvl>
    <w:lvl w:ilvl="8" w:tplc="B234228A">
      <w:numFmt w:val="bullet"/>
      <w:lvlText w:val="•"/>
      <w:lvlJc w:val="left"/>
      <w:pPr>
        <w:ind w:left="8960" w:hanging="425"/>
      </w:pPr>
      <w:rPr>
        <w:lang w:eastAsia="en-US" w:bidi="ar-SA"/>
      </w:rPr>
    </w:lvl>
  </w:abstractNum>
  <w:abstractNum w:abstractNumId="7" w15:restartNumberingAfterBreak="0">
    <w:nsid w:val="66D8417B"/>
    <w:multiLevelType w:val="hybridMultilevel"/>
    <w:tmpl w:val="8582480A"/>
    <w:lvl w:ilvl="0" w:tplc="029438EE">
      <w:start w:val="1"/>
      <w:numFmt w:val="decimal"/>
      <w:lvlText w:val="%1."/>
      <w:lvlJc w:val="left"/>
      <w:pPr>
        <w:ind w:left="1167" w:hanging="280"/>
      </w:pPr>
      <w:rPr>
        <w:rFonts w:ascii="Times New Roman" w:eastAsia="Times New Roman" w:hAnsi="Times New Roman" w:cs="Times New Roman" w:hint="default"/>
        <w:w w:val="99"/>
        <w:sz w:val="28"/>
        <w:szCs w:val="28"/>
        <w:lang w:eastAsia="en-US" w:bidi="ar-SA"/>
      </w:rPr>
    </w:lvl>
    <w:lvl w:ilvl="1" w:tplc="8236F980">
      <w:numFmt w:val="bullet"/>
      <w:lvlText w:val="•"/>
      <w:lvlJc w:val="left"/>
      <w:pPr>
        <w:ind w:left="2022" w:hanging="280"/>
      </w:pPr>
      <w:rPr>
        <w:lang w:eastAsia="en-US" w:bidi="ar-SA"/>
      </w:rPr>
    </w:lvl>
    <w:lvl w:ilvl="2" w:tplc="5770D8F8">
      <w:numFmt w:val="bullet"/>
      <w:lvlText w:val="•"/>
      <w:lvlJc w:val="left"/>
      <w:pPr>
        <w:ind w:left="2884" w:hanging="280"/>
      </w:pPr>
      <w:rPr>
        <w:lang w:eastAsia="en-US" w:bidi="ar-SA"/>
      </w:rPr>
    </w:lvl>
    <w:lvl w:ilvl="3" w:tplc="4832269E">
      <w:numFmt w:val="bullet"/>
      <w:lvlText w:val="•"/>
      <w:lvlJc w:val="left"/>
      <w:pPr>
        <w:ind w:left="3747" w:hanging="280"/>
      </w:pPr>
      <w:rPr>
        <w:lang w:eastAsia="en-US" w:bidi="ar-SA"/>
      </w:rPr>
    </w:lvl>
    <w:lvl w:ilvl="4" w:tplc="E6F61D30">
      <w:numFmt w:val="bullet"/>
      <w:lvlText w:val="•"/>
      <w:lvlJc w:val="left"/>
      <w:pPr>
        <w:ind w:left="4609" w:hanging="280"/>
      </w:pPr>
      <w:rPr>
        <w:lang w:eastAsia="en-US" w:bidi="ar-SA"/>
      </w:rPr>
    </w:lvl>
    <w:lvl w:ilvl="5" w:tplc="3ADC594C">
      <w:numFmt w:val="bullet"/>
      <w:lvlText w:val="•"/>
      <w:lvlJc w:val="left"/>
      <w:pPr>
        <w:ind w:left="5472" w:hanging="280"/>
      </w:pPr>
      <w:rPr>
        <w:lang w:eastAsia="en-US" w:bidi="ar-SA"/>
      </w:rPr>
    </w:lvl>
    <w:lvl w:ilvl="6" w:tplc="0D76D3C2">
      <w:numFmt w:val="bullet"/>
      <w:lvlText w:val="•"/>
      <w:lvlJc w:val="left"/>
      <w:pPr>
        <w:ind w:left="6334" w:hanging="280"/>
      </w:pPr>
      <w:rPr>
        <w:lang w:eastAsia="en-US" w:bidi="ar-SA"/>
      </w:rPr>
    </w:lvl>
    <w:lvl w:ilvl="7" w:tplc="59D82C48">
      <w:numFmt w:val="bullet"/>
      <w:lvlText w:val="•"/>
      <w:lvlJc w:val="left"/>
      <w:pPr>
        <w:ind w:left="7196" w:hanging="280"/>
      </w:pPr>
      <w:rPr>
        <w:lang w:eastAsia="en-US" w:bidi="ar-SA"/>
      </w:rPr>
    </w:lvl>
    <w:lvl w:ilvl="8" w:tplc="18F010EA">
      <w:numFmt w:val="bullet"/>
      <w:lvlText w:val="•"/>
      <w:lvlJc w:val="left"/>
      <w:pPr>
        <w:ind w:left="8059" w:hanging="280"/>
      </w:pPr>
      <w:rPr>
        <w:lang w:eastAsia="en-US" w:bidi="ar-SA"/>
      </w:rPr>
    </w:lvl>
  </w:abstractNum>
  <w:abstractNum w:abstractNumId="8" w15:restartNumberingAfterBreak="0">
    <w:nsid w:val="6A2A2C14"/>
    <w:multiLevelType w:val="hybridMultilevel"/>
    <w:tmpl w:val="E5E65D9C"/>
    <w:lvl w:ilvl="0" w:tplc="6096C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970506"/>
    <w:multiLevelType w:val="hybridMultilevel"/>
    <w:tmpl w:val="D31EDB0A"/>
    <w:lvl w:ilvl="0" w:tplc="99F6EE54">
      <w:start w:val="1"/>
      <w:numFmt w:val="decimal"/>
      <w:lvlText w:val="%1."/>
      <w:lvlJc w:val="left"/>
      <w:pPr>
        <w:ind w:left="179" w:hanging="284"/>
      </w:pPr>
      <w:rPr>
        <w:rFonts w:ascii="Times New Roman" w:eastAsia="Times New Roman" w:hAnsi="Times New Roman" w:cs="Times New Roman" w:hint="default"/>
        <w:w w:val="99"/>
        <w:sz w:val="28"/>
        <w:szCs w:val="28"/>
        <w:lang w:eastAsia="en-US" w:bidi="ar-SA"/>
      </w:rPr>
    </w:lvl>
    <w:lvl w:ilvl="1" w:tplc="D5084DE2">
      <w:numFmt w:val="bullet"/>
      <w:lvlText w:val="•"/>
      <w:lvlJc w:val="left"/>
      <w:pPr>
        <w:ind w:left="1140" w:hanging="284"/>
      </w:pPr>
      <w:rPr>
        <w:lang w:eastAsia="en-US" w:bidi="ar-SA"/>
      </w:rPr>
    </w:lvl>
    <w:lvl w:ilvl="2" w:tplc="3E885360">
      <w:numFmt w:val="bullet"/>
      <w:lvlText w:val="•"/>
      <w:lvlJc w:val="left"/>
      <w:pPr>
        <w:ind w:left="2100" w:hanging="284"/>
      </w:pPr>
      <w:rPr>
        <w:lang w:eastAsia="en-US" w:bidi="ar-SA"/>
      </w:rPr>
    </w:lvl>
    <w:lvl w:ilvl="3" w:tplc="13B8E8CE">
      <w:numFmt w:val="bullet"/>
      <w:lvlText w:val="•"/>
      <w:lvlJc w:val="left"/>
      <w:pPr>
        <w:ind w:left="3061" w:hanging="284"/>
      </w:pPr>
      <w:rPr>
        <w:lang w:eastAsia="en-US" w:bidi="ar-SA"/>
      </w:rPr>
    </w:lvl>
    <w:lvl w:ilvl="4" w:tplc="E454024C">
      <w:numFmt w:val="bullet"/>
      <w:lvlText w:val="•"/>
      <w:lvlJc w:val="left"/>
      <w:pPr>
        <w:ind w:left="4021" w:hanging="284"/>
      </w:pPr>
      <w:rPr>
        <w:lang w:eastAsia="en-US" w:bidi="ar-SA"/>
      </w:rPr>
    </w:lvl>
    <w:lvl w:ilvl="5" w:tplc="56F42504">
      <w:numFmt w:val="bullet"/>
      <w:lvlText w:val="•"/>
      <w:lvlJc w:val="left"/>
      <w:pPr>
        <w:ind w:left="4982" w:hanging="284"/>
      </w:pPr>
      <w:rPr>
        <w:lang w:eastAsia="en-US" w:bidi="ar-SA"/>
      </w:rPr>
    </w:lvl>
    <w:lvl w:ilvl="6" w:tplc="94D895F0">
      <w:numFmt w:val="bullet"/>
      <w:lvlText w:val="•"/>
      <w:lvlJc w:val="left"/>
      <w:pPr>
        <w:ind w:left="5942" w:hanging="284"/>
      </w:pPr>
      <w:rPr>
        <w:lang w:eastAsia="en-US" w:bidi="ar-SA"/>
      </w:rPr>
    </w:lvl>
    <w:lvl w:ilvl="7" w:tplc="9D682784">
      <w:numFmt w:val="bullet"/>
      <w:lvlText w:val="•"/>
      <w:lvlJc w:val="left"/>
      <w:pPr>
        <w:ind w:left="6902" w:hanging="284"/>
      </w:pPr>
      <w:rPr>
        <w:lang w:eastAsia="en-US" w:bidi="ar-SA"/>
      </w:rPr>
    </w:lvl>
    <w:lvl w:ilvl="8" w:tplc="73CE0858">
      <w:numFmt w:val="bullet"/>
      <w:lvlText w:val="•"/>
      <w:lvlJc w:val="left"/>
      <w:pPr>
        <w:ind w:left="7863" w:hanging="284"/>
      </w:pPr>
      <w:rPr>
        <w:lang w:eastAsia="en-US" w:bidi="ar-SA"/>
      </w:rPr>
    </w:lvl>
  </w:abstractNum>
  <w:num w:numId="1">
    <w:abstractNumId w:val="2"/>
  </w:num>
  <w:num w:numId="2">
    <w:abstractNumId w:val="0"/>
  </w:num>
  <w:num w:numId="3">
    <w:abstractNumId w:val="8"/>
  </w:num>
  <w:num w:numId="4">
    <w:abstractNumId w:val="4"/>
  </w:num>
  <w:num w:numId="5">
    <w:abstractNumId w:val="3"/>
  </w:num>
  <w:num w:numId="6">
    <w:abstractNumId w:val="6"/>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97"/>
    <w:rsid w:val="00004F6C"/>
    <w:rsid w:val="00012226"/>
    <w:rsid w:val="000179FA"/>
    <w:rsid w:val="000512F5"/>
    <w:rsid w:val="00064525"/>
    <w:rsid w:val="000A32D9"/>
    <w:rsid w:val="00102036"/>
    <w:rsid w:val="00111255"/>
    <w:rsid w:val="001301C8"/>
    <w:rsid w:val="00223ACC"/>
    <w:rsid w:val="00233FA6"/>
    <w:rsid w:val="002A29A8"/>
    <w:rsid w:val="003711B5"/>
    <w:rsid w:val="00396AF3"/>
    <w:rsid w:val="00527E80"/>
    <w:rsid w:val="005939AF"/>
    <w:rsid w:val="005D04E2"/>
    <w:rsid w:val="006D3737"/>
    <w:rsid w:val="006F7663"/>
    <w:rsid w:val="0074737F"/>
    <w:rsid w:val="007C0EE7"/>
    <w:rsid w:val="007C7F0A"/>
    <w:rsid w:val="00817CFE"/>
    <w:rsid w:val="008748CC"/>
    <w:rsid w:val="00893F67"/>
    <w:rsid w:val="008D3267"/>
    <w:rsid w:val="008E1F1C"/>
    <w:rsid w:val="00922B9B"/>
    <w:rsid w:val="009A42FF"/>
    <w:rsid w:val="009A4920"/>
    <w:rsid w:val="009C60B5"/>
    <w:rsid w:val="00A26597"/>
    <w:rsid w:val="00A50401"/>
    <w:rsid w:val="00A5126F"/>
    <w:rsid w:val="00A901B9"/>
    <w:rsid w:val="00AA28D1"/>
    <w:rsid w:val="00B26F52"/>
    <w:rsid w:val="00B323D4"/>
    <w:rsid w:val="00B6240E"/>
    <w:rsid w:val="00B643C9"/>
    <w:rsid w:val="00BC604E"/>
    <w:rsid w:val="00C54399"/>
    <w:rsid w:val="00C90A73"/>
    <w:rsid w:val="00CA2924"/>
    <w:rsid w:val="00CC3D1C"/>
    <w:rsid w:val="00D27FDA"/>
    <w:rsid w:val="00D66EB7"/>
    <w:rsid w:val="00D84C8B"/>
    <w:rsid w:val="00DE5CC3"/>
    <w:rsid w:val="00E46524"/>
    <w:rsid w:val="00E733E1"/>
    <w:rsid w:val="00EB78C7"/>
    <w:rsid w:val="00EC7923"/>
    <w:rsid w:val="00F351D2"/>
    <w:rsid w:val="00F4441C"/>
    <w:rsid w:val="00F81E64"/>
    <w:rsid w:val="00F84A9D"/>
    <w:rsid w:val="00F86735"/>
    <w:rsid w:val="00FC3AFB"/>
    <w:rsid w:val="00FE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227C"/>
  <w15:chartTrackingRefBased/>
  <w15:docId w15:val="{C728EFF5-43D9-4C25-ADE6-CFE0D718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5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D66EB7"/>
    <w:pPr>
      <w:widowControl w:val="0"/>
      <w:autoSpaceDE w:val="0"/>
      <w:autoSpaceDN w:val="0"/>
      <w:ind w:left="179"/>
      <w:jc w:val="both"/>
      <w:outlineLvl w:val="0"/>
    </w:pPr>
    <w:rPr>
      <w:b/>
      <w:bCs/>
      <w:sz w:val="28"/>
      <w:szCs w:val="28"/>
    </w:rPr>
  </w:style>
  <w:style w:type="paragraph" w:styleId="Heading2">
    <w:name w:val="heading 2"/>
    <w:basedOn w:val="Normal"/>
    <w:link w:val="Heading2Char"/>
    <w:uiPriority w:val="1"/>
    <w:semiHidden/>
    <w:unhideWhenUsed/>
    <w:qFormat/>
    <w:rsid w:val="00D66EB7"/>
    <w:pPr>
      <w:widowControl w:val="0"/>
      <w:autoSpaceDE w:val="0"/>
      <w:autoSpaceDN w:val="0"/>
      <w:spacing w:before="59"/>
      <w:ind w:left="179" w:firstLine="709"/>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84C8B"/>
    <w:pPr>
      <w:ind w:left="720"/>
      <w:contextualSpacing/>
    </w:pPr>
  </w:style>
  <w:style w:type="paragraph" w:styleId="BalloonText">
    <w:name w:val="Balloon Text"/>
    <w:basedOn w:val="Normal"/>
    <w:link w:val="BalloonTextChar"/>
    <w:uiPriority w:val="99"/>
    <w:semiHidden/>
    <w:unhideWhenUsed/>
    <w:rsid w:val="00EB7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8C7"/>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D66EB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semiHidden/>
    <w:rsid w:val="00D66EB7"/>
    <w:rPr>
      <w:rFonts w:ascii="Times New Roman" w:eastAsia="Times New Roman" w:hAnsi="Times New Roman" w:cs="Times New Roman"/>
      <w:sz w:val="28"/>
      <w:szCs w:val="28"/>
    </w:rPr>
  </w:style>
  <w:style w:type="paragraph" w:styleId="NormalWeb">
    <w:name w:val="Normal (Web)"/>
    <w:basedOn w:val="Normal"/>
    <w:uiPriority w:val="99"/>
    <w:semiHidden/>
    <w:unhideWhenUsed/>
    <w:rsid w:val="00DE5CC3"/>
    <w:pPr>
      <w:spacing w:before="100" w:beforeAutospacing="1" w:after="100" w:afterAutospacing="1"/>
    </w:pPr>
  </w:style>
  <w:style w:type="character" w:customStyle="1" w:styleId="ms-rtethemeforecolor-2-5">
    <w:name w:val="ms-rtethemeforecolor-2-5"/>
    <w:basedOn w:val="DefaultParagraphFont"/>
    <w:rsid w:val="00AA28D1"/>
  </w:style>
  <w:style w:type="character" w:styleId="Strong">
    <w:name w:val="Strong"/>
    <w:basedOn w:val="DefaultParagraphFont"/>
    <w:uiPriority w:val="22"/>
    <w:qFormat/>
    <w:rsid w:val="00AA28D1"/>
    <w:rPr>
      <w:b/>
      <w:bCs/>
    </w:rPr>
  </w:style>
  <w:style w:type="character" w:customStyle="1" w:styleId="ms-rtethemeforecolor-4-5">
    <w:name w:val="ms-rtethemeforecolor-4-5"/>
    <w:basedOn w:val="DefaultParagraphFont"/>
    <w:rsid w:val="0089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1898">
      <w:bodyDiv w:val="1"/>
      <w:marLeft w:val="0"/>
      <w:marRight w:val="0"/>
      <w:marTop w:val="0"/>
      <w:marBottom w:val="0"/>
      <w:divBdr>
        <w:top w:val="none" w:sz="0" w:space="0" w:color="auto"/>
        <w:left w:val="none" w:sz="0" w:space="0" w:color="auto"/>
        <w:bottom w:val="none" w:sz="0" w:space="0" w:color="auto"/>
        <w:right w:val="none" w:sz="0" w:space="0" w:color="auto"/>
      </w:divBdr>
      <w:divsChild>
        <w:div w:id="141698435">
          <w:marLeft w:val="0"/>
          <w:marRight w:val="0"/>
          <w:marTop w:val="15"/>
          <w:marBottom w:val="0"/>
          <w:divBdr>
            <w:top w:val="single" w:sz="48" w:space="0" w:color="auto"/>
            <w:left w:val="single" w:sz="48" w:space="0" w:color="auto"/>
            <w:bottom w:val="single" w:sz="48" w:space="0" w:color="auto"/>
            <w:right w:val="single" w:sz="48" w:space="0" w:color="auto"/>
          </w:divBdr>
          <w:divsChild>
            <w:div w:id="1137380133">
              <w:marLeft w:val="0"/>
              <w:marRight w:val="0"/>
              <w:marTop w:val="0"/>
              <w:marBottom w:val="0"/>
              <w:divBdr>
                <w:top w:val="none" w:sz="0" w:space="0" w:color="auto"/>
                <w:left w:val="none" w:sz="0" w:space="0" w:color="auto"/>
                <w:bottom w:val="none" w:sz="0" w:space="0" w:color="auto"/>
                <w:right w:val="none" w:sz="0" w:space="0" w:color="auto"/>
              </w:divBdr>
            </w:div>
          </w:divsChild>
        </w:div>
        <w:div w:id="1954633981">
          <w:marLeft w:val="0"/>
          <w:marRight w:val="0"/>
          <w:marTop w:val="15"/>
          <w:marBottom w:val="0"/>
          <w:divBdr>
            <w:top w:val="single" w:sz="48" w:space="0" w:color="auto"/>
            <w:left w:val="single" w:sz="48" w:space="0" w:color="auto"/>
            <w:bottom w:val="single" w:sz="48" w:space="0" w:color="auto"/>
            <w:right w:val="single" w:sz="48" w:space="0" w:color="auto"/>
          </w:divBdr>
          <w:divsChild>
            <w:div w:id="5417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045">
      <w:bodyDiv w:val="1"/>
      <w:marLeft w:val="0"/>
      <w:marRight w:val="0"/>
      <w:marTop w:val="0"/>
      <w:marBottom w:val="0"/>
      <w:divBdr>
        <w:top w:val="none" w:sz="0" w:space="0" w:color="auto"/>
        <w:left w:val="none" w:sz="0" w:space="0" w:color="auto"/>
        <w:bottom w:val="none" w:sz="0" w:space="0" w:color="auto"/>
        <w:right w:val="none" w:sz="0" w:space="0" w:color="auto"/>
      </w:divBdr>
    </w:div>
    <w:div w:id="1097602172">
      <w:bodyDiv w:val="1"/>
      <w:marLeft w:val="0"/>
      <w:marRight w:val="0"/>
      <w:marTop w:val="0"/>
      <w:marBottom w:val="0"/>
      <w:divBdr>
        <w:top w:val="none" w:sz="0" w:space="0" w:color="auto"/>
        <w:left w:val="none" w:sz="0" w:space="0" w:color="auto"/>
        <w:bottom w:val="none" w:sz="0" w:space="0" w:color="auto"/>
        <w:right w:val="none" w:sz="0" w:space="0" w:color="auto"/>
      </w:divBdr>
    </w:div>
    <w:div w:id="1253665834">
      <w:bodyDiv w:val="1"/>
      <w:marLeft w:val="0"/>
      <w:marRight w:val="0"/>
      <w:marTop w:val="0"/>
      <w:marBottom w:val="0"/>
      <w:divBdr>
        <w:top w:val="none" w:sz="0" w:space="0" w:color="auto"/>
        <w:left w:val="none" w:sz="0" w:space="0" w:color="auto"/>
        <w:bottom w:val="none" w:sz="0" w:space="0" w:color="auto"/>
        <w:right w:val="none" w:sz="0" w:space="0" w:color="auto"/>
      </w:divBdr>
      <w:divsChild>
        <w:div w:id="378407534">
          <w:marLeft w:val="0"/>
          <w:marRight w:val="0"/>
          <w:marTop w:val="15"/>
          <w:marBottom w:val="0"/>
          <w:divBdr>
            <w:top w:val="single" w:sz="48" w:space="0" w:color="auto"/>
            <w:left w:val="single" w:sz="48" w:space="0" w:color="auto"/>
            <w:bottom w:val="single" w:sz="48" w:space="0" w:color="auto"/>
            <w:right w:val="single" w:sz="48" w:space="0" w:color="auto"/>
          </w:divBdr>
          <w:divsChild>
            <w:div w:id="8489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8334">
      <w:bodyDiv w:val="1"/>
      <w:marLeft w:val="0"/>
      <w:marRight w:val="0"/>
      <w:marTop w:val="0"/>
      <w:marBottom w:val="0"/>
      <w:divBdr>
        <w:top w:val="none" w:sz="0" w:space="0" w:color="auto"/>
        <w:left w:val="none" w:sz="0" w:space="0" w:color="auto"/>
        <w:bottom w:val="none" w:sz="0" w:space="0" w:color="auto"/>
        <w:right w:val="none" w:sz="0" w:space="0" w:color="auto"/>
      </w:divBdr>
    </w:div>
    <w:div w:id="1372653683">
      <w:bodyDiv w:val="1"/>
      <w:marLeft w:val="0"/>
      <w:marRight w:val="0"/>
      <w:marTop w:val="0"/>
      <w:marBottom w:val="0"/>
      <w:divBdr>
        <w:top w:val="none" w:sz="0" w:space="0" w:color="auto"/>
        <w:left w:val="none" w:sz="0" w:space="0" w:color="auto"/>
        <w:bottom w:val="none" w:sz="0" w:space="0" w:color="auto"/>
        <w:right w:val="none" w:sz="0" w:space="0" w:color="auto"/>
      </w:divBdr>
    </w:div>
    <w:div w:id="1489402626">
      <w:bodyDiv w:val="1"/>
      <w:marLeft w:val="0"/>
      <w:marRight w:val="0"/>
      <w:marTop w:val="0"/>
      <w:marBottom w:val="0"/>
      <w:divBdr>
        <w:top w:val="none" w:sz="0" w:space="0" w:color="auto"/>
        <w:left w:val="none" w:sz="0" w:space="0" w:color="auto"/>
        <w:bottom w:val="none" w:sz="0" w:space="0" w:color="auto"/>
        <w:right w:val="none" w:sz="0" w:space="0" w:color="auto"/>
      </w:divBdr>
      <w:divsChild>
        <w:div w:id="1460682929">
          <w:marLeft w:val="0"/>
          <w:marRight w:val="0"/>
          <w:marTop w:val="150"/>
          <w:marBottom w:val="105"/>
          <w:divBdr>
            <w:top w:val="none" w:sz="0" w:space="0" w:color="auto"/>
            <w:left w:val="none" w:sz="0" w:space="0" w:color="auto"/>
            <w:bottom w:val="none" w:sz="0" w:space="0" w:color="auto"/>
            <w:right w:val="none" w:sz="0" w:space="0" w:color="auto"/>
          </w:divBdr>
        </w:div>
      </w:divsChild>
    </w:div>
    <w:div w:id="1595017104">
      <w:bodyDiv w:val="1"/>
      <w:marLeft w:val="0"/>
      <w:marRight w:val="0"/>
      <w:marTop w:val="0"/>
      <w:marBottom w:val="0"/>
      <w:divBdr>
        <w:top w:val="none" w:sz="0" w:space="0" w:color="auto"/>
        <w:left w:val="none" w:sz="0" w:space="0" w:color="auto"/>
        <w:bottom w:val="none" w:sz="0" w:space="0" w:color="auto"/>
        <w:right w:val="none" w:sz="0" w:space="0" w:color="auto"/>
      </w:divBdr>
    </w:div>
    <w:div w:id="1739742751">
      <w:bodyDiv w:val="1"/>
      <w:marLeft w:val="0"/>
      <w:marRight w:val="0"/>
      <w:marTop w:val="0"/>
      <w:marBottom w:val="0"/>
      <w:divBdr>
        <w:top w:val="none" w:sz="0" w:space="0" w:color="auto"/>
        <w:left w:val="none" w:sz="0" w:space="0" w:color="auto"/>
        <w:bottom w:val="none" w:sz="0" w:space="0" w:color="auto"/>
        <w:right w:val="none" w:sz="0" w:space="0" w:color="auto"/>
      </w:divBdr>
    </w:div>
    <w:div w:id="1850632766">
      <w:bodyDiv w:val="1"/>
      <w:marLeft w:val="0"/>
      <w:marRight w:val="0"/>
      <w:marTop w:val="0"/>
      <w:marBottom w:val="0"/>
      <w:divBdr>
        <w:top w:val="none" w:sz="0" w:space="0" w:color="auto"/>
        <w:left w:val="none" w:sz="0" w:space="0" w:color="auto"/>
        <w:bottom w:val="none" w:sz="0" w:space="0" w:color="auto"/>
        <w:right w:val="none" w:sz="0" w:space="0" w:color="auto"/>
      </w:divBdr>
      <w:divsChild>
        <w:div w:id="1902475542">
          <w:marLeft w:val="0"/>
          <w:marRight w:val="0"/>
          <w:marTop w:val="15"/>
          <w:marBottom w:val="0"/>
          <w:divBdr>
            <w:top w:val="single" w:sz="48" w:space="0" w:color="auto"/>
            <w:left w:val="single" w:sz="48" w:space="0" w:color="auto"/>
            <w:bottom w:val="single" w:sz="48" w:space="0" w:color="auto"/>
            <w:right w:val="single" w:sz="48" w:space="0" w:color="auto"/>
          </w:divBdr>
          <w:divsChild>
            <w:div w:id="21382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2024-01-08T09:18:00Z</cp:lastPrinted>
  <dcterms:created xsi:type="dcterms:W3CDTF">2024-01-08T09:49:00Z</dcterms:created>
  <dcterms:modified xsi:type="dcterms:W3CDTF">2024-01-08T09:49:00Z</dcterms:modified>
</cp:coreProperties>
</file>